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E333" w14:textId="7CB8F50F" w:rsidR="005701EF" w:rsidRDefault="003231A4">
      <w:pPr>
        <w:rPr>
          <w:b/>
        </w:rPr>
      </w:pPr>
      <w:r w:rsidRPr="003231A4">
        <w:rPr>
          <w:b/>
        </w:rPr>
        <w:t xml:space="preserve">Script for </w:t>
      </w:r>
      <w:r w:rsidR="00310661" w:rsidRPr="00310661">
        <w:rPr>
          <w:b/>
        </w:rPr>
        <w:t>Guideline on screening for depression during pregnancy and the postpartum period</w:t>
      </w:r>
    </w:p>
    <w:p w14:paraId="0C51D91F" w14:textId="77777777" w:rsidR="003231A4" w:rsidRDefault="003231A4">
      <w:pPr>
        <w:rPr>
          <w:b/>
        </w:rPr>
      </w:pPr>
    </w:p>
    <w:p w14:paraId="3B033994" w14:textId="77777777" w:rsidR="003231A4" w:rsidRDefault="003231A4">
      <w:r w:rsidRPr="003231A4">
        <w:t>[Slide 1]</w:t>
      </w:r>
    </w:p>
    <w:p w14:paraId="78A8F483" w14:textId="77777777" w:rsidR="00922093" w:rsidRPr="00310661" w:rsidRDefault="00F651AF" w:rsidP="0056082D">
      <w:pPr>
        <w:numPr>
          <w:ilvl w:val="0"/>
          <w:numId w:val="9"/>
        </w:numPr>
        <w:tabs>
          <w:tab w:val="clear" w:pos="360"/>
          <w:tab w:val="num" w:pos="720"/>
        </w:tabs>
        <w:spacing w:after="0"/>
      </w:pPr>
      <w:r w:rsidRPr="00310661">
        <w:t xml:space="preserve">The Canadian Task Force on Preventive Health Care </w:t>
      </w:r>
    </w:p>
    <w:p w14:paraId="04B93889" w14:textId="77777777" w:rsidR="00922093" w:rsidRPr="00310661" w:rsidRDefault="00F651AF" w:rsidP="00394EF8">
      <w:pPr>
        <w:numPr>
          <w:ilvl w:val="0"/>
          <w:numId w:val="9"/>
        </w:numPr>
        <w:tabs>
          <w:tab w:val="clear" w:pos="360"/>
          <w:tab w:val="num" w:pos="720"/>
        </w:tabs>
      </w:pPr>
      <w:r w:rsidRPr="00310661">
        <w:t>Guideline on screening for depression during pregnancy and the postpartum period</w:t>
      </w:r>
    </w:p>
    <w:p w14:paraId="10D94855" w14:textId="77777777" w:rsidR="003A1414" w:rsidRPr="00310661" w:rsidRDefault="003A1414" w:rsidP="003A1414">
      <w:pPr>
        <w:ind w:left="360"/>
      </w:pPr>
    </w:p>
    <w:p w14:paraId="7AB89D4C" w14:textId="77777777" w:rsidR="003231A4" w:rsidRDefault="005F0CE6">
      <w:r>
        <w:t>[Slide 2]</w:t>
      </w:r>
    </w:p>
    <w:p w14:paraId="17776433" w14:textId="77777777" w:rsidR="005F0CE6" w:rsidRPr="005F0CE6" w:rsidRDefault="005F0CE6" w:rsidP="005F0CE6">
      <w:pPr>
        <w:numPr>
          <w:ilvl w:val="0"/>
          <w:numId w:val="1"/>
        </w:numPr>
        <w:tabs>
          <w:tab w:val="clear" w:pos="360"/>
          <w:tab w:val="num" w:pos="720"/>
        </w:tabs>
        <w:rPr>
          <w:lang w:val="en-US"/>
        </w:rPr>
      </w:pPr>
      <w:r w:rsidRPr="005F0CE6">
        <w:rPr>
          <w:lang w:val="en-US"/>
        </w:rPr>
        <w:t xml:space="preserve">These slides are made available publicly following the guideline’s release as an educational support to assist with the dissemination, uptake and implementation of the guidelines into primary care practice. </w:t>
      </w:r>
    </w:p>
    <w:p w14:paraId="5A4BA81B" w14:textId="77777777" w:rsidR="005F0CE6" w:rsidRDefault="005F0CE6" w:rsidP="005F0CE6">
      <w:pPr>
        <w:numPr>
          <w:ilvl w:val="0"/>
          <w:numId w:val="1"/>
        </w:numPr>
        <w:tabs>
          <w:tab w:val="clear" w:pos="360"/>
          <w:tab w:val="num" w:pos="720"/>
        </w:tabs>
        <w:rPr>
          <w:lang w:val="en-US"/>
        </w:rPr>
      </w:pPr>
      <w:r w:rsidRPr="005F0CE6">
        <w:rPr>
          <w:lang w:val="en-US"/>
        </w:rPr>
        <w:t xml:space="preserve">Some or all of the slides in this slide deck may be used in educational contexts.   </w:t>
      </w:r>
    </w:p>
    <w:p w14:paraId="237CFAC3" w14:textId="77777777" w:rsidR="005F0CE6" w:rsidRDefault="005F0CE6" w:rsidP="005F0CE6">
      <w:pPr>
        <w:rPr>
          <w:lang w:val="en-US"/>
        </w:rPr>
      </w:pPr>
    </w:p>
    <w:p w14:paraId="0CACD459" w14:textId="77777777" w:rsidR="005F0CE6" w:rsidRDefault="005F0CE6" w:rsidP="005F0CE6">
      <w:pPr>
        <w:rPr>
          <w:lang w:val="en-US"/>
        </w:rPr>
      </w:pPr>
      <w:r>
        <w:rPr>
          <w:lang w:val="en-US"/>
        </w:rPr>
        <w:t>[Slide 3]</w:t>
      </w:r>
    </w:p>
    <w:p w14:paraId="5D5B1513" w14:textId="75581202" w:rsidR="00B427E5" w:rsidRPr="005F0CE6" w:rsidRDefault="00921826" w:rsidP="001856C6">
      <w:pPr>
        <w:numPr>
          <w:ilvl w:val="0"/>
          <w:numId w:val="2"/>
        </w:numPr>
        <w:tabs>
          <w:tab w:val="clear" w:pos="360"/>
          <w:tab w:val="num" w:pos="720"/>
        </w:tabs>
      </w:pPr>
      <w:r w:rsidRPr="007E4FE9">
        <w:rPr>
          <w:lang w:val="en-US"/>
        </w:rPr>
        <w:t xml:space="preserve">Task Force members who made up the working group for this guideline are: </w:t>
      </w:r>
      <w:r w:rsidR="007E4FE9" w:rsidRPr="007E4FE9">
        <w:rPr>
          <w:lang w:val="en-US"/>
        </w:rPr>
        <w:t>Eddy Lang, Heather Colquhoun, John C. Leblanc,</w:t>
      </w:r>
      <w:r w:rsidR="007E4FE9">
        <w:rPr>
          <w:lang w:val="en-US"/>
        </w:rPr>
        <w:t xml:space="preserve"> </w:t>
      </w:r>
      <w:r w:rsidR="007E4FE9" w:rsidRPr="007E4FE9">
        <w:rPr>
          <w:lang w:val="en-US"/>
        </w:rPr>
        <w:t>John Riva</w:t>
      </w:r>
    </w:p>
    <w:p w14:paraId="0A446354" w14:textId="7A4B6802" w:rsidR="00B427E5" w:rsidRPr="005F0CE6" w:rsidRDefault="00921826" w:rsidP="005F0CE6">
      <w:pPr>
        <w:numPr>
          <w:ilvl w:val="0"/>
          <w:numId w:val="2"/>
        </w:numPr>
        <w:tabs>
          <w:tab w:val="clear" w:pos="360"/>
          <w:tab w:val="num" w:pos="720"/>
        </w:tabs>
      </w:pPr>
      <w:r w:rsidRPr="005F0CE6">
        <w:rPr>
          <w:lang w:val="en-US"/>
        </w:rPr>
        <w:t xml:space="preserve">Task Force spokespersons are: </w:t>
      </w:r>
      <w:r w:rsidR="007E4FE9" w:rsidRPr="007E4FE9">
        <w:rPr>
          <w:lang w:val="en-US"/>
        </w:rPr>
        <w:t>Eddy Lang</w:t>
      </w:r>
      <w:r w:rsidRPr="005F0CE6">
        <w:rPr>
          <w:lang w:val="en-US"/>
        </w:rPr>
        <w:t xml:space="preserve">, </w:t>
      </w:r>
      <w:r w:rsidR="007E4FE9">
        <w:rPr>
          <w:lang w:val="en-US"/>
        </w:rPr>
        <w:t>Emily G. McDonald</w:t>
      </w:r>
      <w:r w:rsidRPr="005F0CE6">
        <w:rPr>
          <w:lang w:val="en-US"/>
        </w:rPr>
        <w:t>, Guylène Thériault</w:t>
      </w:r>
      <w:r w:rsidR="00555DCC">
        <w:rPr>
          <w:lang w:val="en-US"/>
        </w:rPr>
        <w:t>.</w:t>
      </w:r>
    </w:p>
    <w:p w14:paraId="7CA356CB" w14:textId="37C6AF67" w:rsidR="00B427E5" w:rsidRDefault="00921826" w:rsidP="00733ADB">
      <w:pPr>
        <w:numPr>
          <w:ilvl w:val="0"/>
          <w:numId w:val="2"/>
        </w:numPr>
        <w:tabs>
          <w:tab w:val="clear" w:pos="360"/>
          <w:tab w:val="num" w:pos="720"/>
        </w:tabs>
      </w:pPr>
      <w:r w:rsidRPr="007E4FE9">
        <w:rPr>
          <w:lang w:val="en-US"/>
        </w:rPr>
        <w:t xml:space="preserve">Content experts were </w:t>
      </w:r>
      <w:bookmarkStart w:id="0" w:name="_GoBack"/>
      <w:r w:rsidR="00F651AF" w:rsidRPr="007E4FE9">
        <w:t>Bianca Lauria-Horner</w:t>
      </w:r>
      <w:r w:rsidR="007E4FE9">
        <w:t xml:space="preserve">, </w:t>
      </w:r>
      <w:r w:rsidR="00F651AF" w:rsidRPr="007E4FE9">
        <w:t>Scott Patten</w:t>
      </w:r>
      <w:r w:rsidR="007E4FE9">
        <w:t xml:space="preserve">, </w:t>
      </w:r>
      <w:r w:rsidR="00F651AF" w:rsidRPr="007E4FE9">
        <w:t>Simone Vigod</w:t>
      </w:r>
      <w:r w:rsidR="007E4FE9">
        <w:t xml:space="preserve">, </w:t>
      </w:r>
      <w:r w:rsidR="00F651AF" w:rsidRPr="007E4FE9">
        <w:t>Brett Thombs</w:t>
      </w:r>
      <w:bookmarkEnd w:id="0"/>
      <w:r w:rsidRPr="005F0CE6">
        <w:t>. Content experts are external advisors to the working group and do not vote or have input on the direction or strength of recommendations.</w:t>
      </w:r>
    </w:p>
    <w:p w14:paraId="21459C50" w14:textId="77777777" w:rsidR="003A1414" w:rsidRPr="005F0CE6" w:rsidRDefault="003A1414" w:rsidP="003A1414">
      <w:pPr>
        <w:ind w:left="360"/>
      </w:pPr>
    </w:p>
    <w:p w14:paraId="068A7891" w14:textId="77777777" w:rsidR="005F0CE6" w:rsidRDefault="005F0CE6" w:rsidP="005F0CE6">
      <w:r>
        <w:t>[Slide 4]</w:t>
      </w:r>
    </w:p>
    <w:p w14:paraId="0A12E68B" w14:textId="77777777" w:rsidR="007E4FE9" w:rsidRPr="007E4FE9" w:rsidRDefault="007E4FE9" w:rsidP="007E4FE9">
      <w:r w:rsidRPr="007E4FE9">
        <w:rPr>
          <w:lang w:val="en-US"/>
        </w:rPr>
        <w:t>Overview of the Webinar</w:t>
      </w:r>
    </w:p>
    <w:p w14:paraId="122316CD" w14:textId="36D52689" w:rsidR="007E4FE9" w:rsidRPr="00F651AF" w:rsidRDefault="007E4FE9" w:rsidP="00394EF8">
      <w:pPr>
        <w:pStyle w:val="ListParagraph"/>
        <w:numPr>
          <w:ilvl w:val="0"/>
          <w:numId w:val="10"/>
        </w:numPr>
      </w:pPr>
      <w:r w:rsidRPr="00F651AF">
        <w:rPr>
          <w:bCs/>
          <w:lang w:val="en-US"/>
        </w:rPr>
        <w:t>Presentation</w:t>
      </w:r>
    </w:p>
    <w:p w14:paraId="672E61B4" w14:textId="77777777" w:rsidR="00922093" w:rsidRPr="007E4FE9" w:rsidRDefault="00F651AF" w:rsidP="0056082D">
      <w:pPr>
        <w:numPr>
          <w:ilvl w:val="1"/>
          <w:numId w:val="10"/>
        </w:numPr>
        <w:spacing w:after="0"/>
      </w:pPr>
      <w:r w:rsidRPr="007E4FE9">
        <w:rPr>
          <w:lang w:val="en-US"/>
        </w:rPr>
        <w:t>Background on depression during pregnancy and the postpartum period</w:t>
      </w:r>
    </w:p>
    <w:p w14:paraId="79672F2C" w14:textId="77777777" w:rsidR="00922093" w:rsidRPr="007E4FE9" w:rsidRDefault="00F651AF" w:rsidP="0056082D">
      <w:pPr>
        <w:numPr>
          <w:ilvl w:val="1"/>
          <w:numId w:val="10"/>
        </w:numPr>
        <w:spacing w:after="0"/>
      </w:pPr>
      <w:r w:rsidRPr="007E4FE9">
        <w:rPr>
          <w:lang w:val="en-US"/>
        </w:rPr>
        <w:t>Methods of the CTFPHC</w:t>
      </w:r>
    </w:p>
    <w:p w14:paraId="0689A3B3" w14:textId="77777777" w:rsidR="00922093" w:rsidRPr="007E4FE9" w:rsidRDefault="00F651AF" w:rsidP="0056082D">
      <w:pPr>
        <w:numPr>
          <w:ilvl w:val="1"/>
          <w:numId w:val="10"/>
        </w:numPr>
        <w:spacing w:after="0"/>
      </w:pPr>
      <w:r w:rsidRPr="007E4FE9">
        <w:rPr>
          <w:lang w:val="en-US"/>
        </w:rPr>
        <w:t>Recommendation</w:t>
      </w:r>
    </w:p>
    <w:p w14:paraId="6959AF1D" w14:textId="77777777" w:rsidR="00922093" w:rsidRPr="007E4FE9" w:rsidRDefault="00F651AF" w:rsidP="0056082D">
      <w:pPr>
        <w:numPr>
          <w:ilvl w:val="1"/>
          <w:numId w:val="10"/>
        </w:numPr>
        <w:spacing w:after="0"/>
      </w:pPr>
      <w:r w:rsidRPr="007E4FE9">
        <w:rPr>
          <w:lang w:val="en-US"/>
        </w:rPr>
        <w:t>Results</w:t>
      </w:r>
    </w:p>
    <w:p w14:paraId="309FE85E" w14:textId="77777777" w:rsidR="00922093" w:rsidRPr="007E4FE9" w:rsidRDefault="00F651AF" w:rsidP="0056082D">
      <w:pPr>
        <w:numPr>
          <w:ilvl w:val="1"/>
          <w:numId w:val="10"/>
        </w:numPr>
        <w:spacing w:after="0"/>
      </w:pPr>
      <w:r w:rsidRPr="007E4FE9">
        <w:rPr>
          <w:lang w:val="en-US"/>
        </w:rPr>
        <w:t>Rationale for recommendations</w:t>
      </w:r>
    </w:p>
    <w:p w14:paraId="01A22928" w14:textId="77777777" w:rsidR="00922093" w:rsidRPr="007E4FE9" w:rsidRDefault="00F651AF" w:rsidP="0056082D">
      <w:pPr>
        <w:numPr>
          <w:ilvl w:val="1"/>
          <w:numId w:val="10"/>
        </w:numPr>
        <w:spacing w:after="0"/>
      </w:pPr>
      <w:r w:rsidRPr="007E4FE9">
        <w:rPr>
          <w:lang w:val="en-US"/>
        </w:rPr>
        <w:t>Knowledge gaps and next steps</w:t>
      </w:r>
    </w:p>
    <w:p w14:paraId="45119030" w14:textId="77777777" w:rsidR="00922093" w:rsidRPr="007E4FE9" w:rsidRDefault="00F651AF" w:rsidP="0056082D">
      <w:pPr>
        <w:numPr>
          <w:ilvl w:val="1"/>
          <w:numId w:val="10"/>
        </w:numPr>
        <w:spacing w:after="0"/>
      </w:pPr>
      <w:r w:rsidRPr="007E4FE9">
        <w:rPr>
          <w:lang w:val="en-US"/>
        </w:rPr>
        <w:t>Other national depression screening recommendations for pregnant and postpartum individuals</w:t>
      </w:r>
    </w:p>
    <w:p w14:paraId="4DD5652B" w14:textId="77777777" w:rsidR="00922093" w:rsidRPr="007E4FE9" w:rsidRDefault="00F651AF" w:rsidP="0056082D">
      <w:pPr>
        <w:numPr>
          <w:ilvl w:val="1"/>
          <w:numId w:val="10"/>
        </w:numPr>
        <w:spacing w:after="0"/>
      </w:pPr>
      <w:r w:rsidRPr="007E4FE9">
        <w:rPr>
          <w:lang w:val="en-US"/>
        </w:rPr>
        <w:t>Conclusions </w:t>
      </w:r>
    </w:p>
    <w:p w14:paraId="0E96FEDC" w14:textId="2B44B576" w:rsidR="007E4FE9" w:rsidRPr="00F651AF" w:rsidRDefault="007E4FE9" w:rsidP="00394EF8">
      <w:pPr>
        <w:pStyle w:val="ListParagraph"/>
        <w:numPr>
          <w:ilvl w:val="0"/>
          <w:numId w:val="10"/>
        </w:numPr>
      </w:pPr>
      <w:r w:rsidRPr="00F651AF">
        <w:rPr>
          <w:bCs/>
          <w:lang w:val="en-US"/>
        </w:rPr>
        <w:t>Questions and Answers</w:t>
      </w:r>
    </w:p>
    <w:p w14:paraId="265577CD" w14:textId="77777777" w:rsidR="005F0CE6" w:rsidRDefault="005F0CE6" w:rsidP="005F0CE6"/>
    <w:p w14:paraId="37E1CB37" w14:textId="77777777" w:rsidR="005F0CE6" w:rsidRDefault="005F0CE6" w:rsidP="005F0CE6">
      <w:r>
        <w:lastRenderedPageBreak/>
        <w:t>[Slide 5]</w:t>
      </w:r>
    </w:p>
    <w:p w14:paraId="6C3DCB5A" w14:textId="77777777" w:rsidR="005F0CE6" w:rsidRPr="005F0CE6" w:rsidRDefault="005F0CE6" w:rsidP="005F0CE6">
      <w:pPr>
        <w:pStyle w:val="ListParagraph"/>
        <w:numPr>
          <w:ilvl w:val="0"/>
          <w:numId w:val="2"/>
        </w:numPr>
      </w:pPr>
      <w:r w:rsidRPr="005F0CE6">
        <w:t>Background</w:t>
      </w:r>
    </w:p>
    <w:p w14:paraId="19AF3BC0" w14:textId="77777777" w:rsidR="005F0CE6" w:rsidRPr="005F0CE6" w:rsidRDefault="005F0CE6" w:rsidP="005F0CE6"/>
    <w:p w14:paraId="7293F88F" w14:textId="77777777" w:rsidR="005F0CE6" w:rsidRDefault="005F0CE6">
      <w:r>
        <w:t>[Slide 6]</w:t>
      </w:r>
    </w:p>
    <w:p w14:paraId="787CC3EA" w14:textId="77777777" w:rsidR="00922093" w:rsidRPr="007E4FE9" w:rsidRDefault="00F651AF" w:rsidP="00394EF8">
      <w:pPr>
        <w:numPr>
          <w:ilvl w:val="0"/>
          <w:numId w:val="11"/>
        </w:numPr>
        <w:tabs>
          <w:tab w:val="clear" w:pos="360"/>
          <w:tab w:val="num" w:pos="720"/>
        </w:tabs>
      </w:pPr>
      <w:r w:rsidRPr="007E4FE9">
        <w:t>Depression during pregnancy and the post partum period is a serious health concern that can be treated if we are able to detect it.</w:t>
      </w:r>
    </w:p>
    <w:p w14:paraId="0F4860F0" w14:textId="77777777" w:rsidR="005F0CE6" w:rsidRDefault="005F0CE6"/>
    <w:p w14:paraId="66BBA27D" w14:textId="77777777" w:rsidR="005F0CE6" w:rsidRDefault="005F0CE6">
      <w:r>
        <w:t>[Slide 7]</w:t>
      </w:r>
    </w:p>
    <w:p w14:paraId="2F9E0CB4" w14:textId="77777777" w:rsidR="007E4FE9" w:rsidRPr="007E4FE9" w:rsidRDefault="007E4FE9" w:rsidP="00394EF8">
      <w:pPr>
        <w:pStyle w:val="ListParagraph"/>
        <w:numPr>
          <w:ilvl w:val="0"/>
          <w:numId w:val="11"/>
        </w:numPr>
      </w:pPr>
      <w:r w:rsidRPr="007E4FE9">
        <w:t>Depression during pregnancy and the post partum period is a serious health concern that can be treated if we are able to detect it.</w:t>
      </w:r>
    </w:p>
    <w:p w14:paraId="36C17795" w14:textId="77777777" w:rsidR="005F0CE6" w:rsidRDefault="005F0CE6"/>
    <w:p w14:paraId="37156167" w14:textId="77777777" w:rsidR="005F0CE6" w:rsidRDefault="005F0CE6">
      <w:r>
        <w:t>[Slide 8]</w:t>
      </w:r>
    </w:p>
    <w:p w14:paraId="69ACA03E" w14:textId="42AE8012" w:rsidR="007E4FE9" w:rsidRPr="007E4FE9" w:rsidRDefault="007E4FE9" w:rsidP="00394EF8">
      <w:pPr>
        <w:pStyle w:val="ListParagraph"/>
        <w:numPr>
          <w:ilvl w:val="0"/>
          <w:numId w:val="11"/>
        </w:numPr>
      </w:pPr>
      <w:r w:rsidRPr="007E4FE9">
        <w:t>Symptoms may include significant weight or appetite change, insomnia or hypersomnia, psychomotor agitation or retardation, fatigue or loss of energy, feelings of worthlessness or guilt, reduced concentration or indecisiveness, and thoughts of death or suicidal ideation</w:t>
      </w:r>
      <w:r>
        <w:t>.</w:t>
      </w:r>
    </w:p>
    <w:p w14:paraId="7AE663F6" w14:textId="77777777" w:rsidR="003A1414" w:rsidRPr="00733D1F" w:rsidRDefault="003A1414" w:rsidP="003A1414">
      <w:pPr>
        <w:ind w:left="360"/>
      </w:pPr>
    </w:p>
    <w:p w14:paraId="7395D0E5" w14:textId="77777777" w:rsidR="005F0CE6" w:rsidRDefault="00733D1F">
      <w:r>
        <w:t>[Slide 9]</w:t>
      </w:r>
    </w:p>
    <w:p w14:paraId="167580B5" w14:textId="77777777" w:rsidR="00922093" w:rsidRPr="007E4FE9" w:rsidRDefault="00F651AF" w:rsidP="00394EF8">
      <w:pPr>
        <w:pStyle w:val="ListParagraph"/>
        <w:numPr>
          <w:ilvl w:val="0"/>
          <w:numId w:val="11"/>
        </w:numPr>
      </w:pPr>
      <w:r w:rsidRPr="007E4FE9">
        <w:t>The available estimates of the prevalence of depression in the pregnancy or postpartum period vary.</w:t>
      </w:r>
    </w:p>
    <w:p w14:paraId="34D76D28" w14:textId="0167085B" w:rsidR="00922093" w:rsidRPr="007E4FE9" w:rsidRDefault="00F651AF" w:rsidP="00394EF8">
      <w:pPr>
        <w:pStyle w:val="ListParagraph"/>
        <w:numPr>
          <w:ilvl w:val="0"/>
          <w:numId w:val="11"/>
        </w:numPr>
      </w:pPr>
      <w:r w:rsidRPr="007E4FE9">
        <w:t>A systematic review from 2005 estimated that the point prevalence of major depression during pregnancy and postpartum ranges from 1% to 6% at different time points (from the first trimester of pregnancy to one year postpartum)</w:t>
      </w:r>
      <w:r w:rsidR="007E4FE9">
        <w:t>.</w:t>
      </w:r>
    </w:p>
    <w:p w14:paraId="4783635C" w14:textId="582640CB" w:rsidR="00922093" w:rsidRPr="007E4FE9" w:rsidRDefault="00F651AF" w:rsidP="00394EF8">
      <w:pPr>
        <w:pStyle w:val="ListParagraph"/>
        <w:numPr>
          <w:ilvl w:val="0"/>
          <w:numId w:val="11"/>
        </w:numPr>
      </w:pPr>
      <w:r w:rsidRPr="007E4FE9">
        <w:t xml:space="preserve">A 2008 national survey from the USA reported that the 12-month period prevalence of depression was 8% among pregnant individuals and 9% in postpartum individuals, compared to 8% among </w:t>
      </w:r>
      <w:r w:rsidR="007E4FE9">
        <w:t>non-pregnant individuals.</w:t>
      </w:r>
    </w:p>
    <w:p w14:paraId="0BE1B8AF" w14:textId="77777777" w:rsidR="003A1414" w:rsidRPr="00733D1F" w:rsidRDefault="003A1414" w:rsidP="003A1414">
      <w:pPr>
        <w:ind w:left="360"/>
      </w:pPr>
    </w:p>
    <w:p w14:paraId="6D76CC2A" w14:textId="77777777" w:rsidR="00733D1F" w:rsidRDefault="00733D1F">
      <w:r>
        <w:t>[Slide 10]</w:t>
      </w:r>
    </w:p>
    <w:p w14:paraId="06E33B43" w14:textId="4091EBD3" w:rsidR="00922093" w:rsidRPr="007E4FE9" w:rsidRDefault="00F651AF" w:rsidP="00394EF8">
      <w:pPr>
        <w:pStyle w:val="ListParagraph"/>
        <w:numPr>
          <w:ilvl w:val="0"/>
          <w:numId w:val="12"/>
        </w:numPr>
      </w:pPr>
      <w:r w:rsidRPr="007E4FE9">
        <w:t>Depression during pregnancy and the postpartum period can have far-reaching impacts on the childbearing individual and their infant individually, as well as parent-infant interactions and relationships with partners</w:t>
      </w:r>
      <w:r w:rsidR="007E4FE9">
        <w:t>.</w:t>
      </w:r>
      <w:r w:rsidRPr="007E4FE9">
        <w:t> </w:t>
      </w:r>
    </w:p>
    <w:p w14:paraId="56653AC0" w14:textId="77777777" w:rsidR="00922093" w:rsidRPr="007E4FE9" w:rsidRDefault="00F651AF" w:rsidP="00394EF8">
      <w:pPr>
        <w:pStyle w:val="ListParagraph"/>
        <w:numPr>
          <w:ilvl w:val="0"/>
          <w:numId w:val="12"/>
        </w:numPr>
      </w:pPr>
      <w:r w:rsidRPr="007E4FE9">
        <w:t xml:space="preserve">Consequences for the childbearing individual include: </w:t>
      </w:r>
    </w:p>
    <w:p w14:paraId="048BC78C" w14:textId="77777777" w:rsidR="00922093" w:rsidRPr="007E4FE9" w:rsidRDefault="00F651AF" w:rsidP="00394EF8">
      <w:pPr>
        <w:pStyle w:val="ListParagraph"/>
        <w:numPr>
          <w:ilvl w:val="1"/>
          <w:numId w:val="12"/>
        </w:numPr>
      </w:pPr>
      <w:r w:rsidRPr="007E4FE9">
        <w:t>increased likelihood of future anxiety or depression</w:t>
      </w:r>
    </w:p>
    <w:p w14:paraId="0172F9A4" w14:textId="77777777" w:rsidR="00922093" w:rsidRPr="007E4FE9" w:rsidRDefault="00F651AF" w:rsidP="00394EF8">
      <w:pPr>
        <w:pStyle w:val="ListParagraph"/>
        <w:numPr>
          <w:ilvl w:val="1"/>
          <w:numId w:val="12"/>
        </w:numPr>
      </w:pPr>
      <w:r w:rsidRPr="007E4FE9">
        <w:t>lower quality of life</w:t>
      </w:r>
    </w:p>
    <w:p w14:paraId="32DFA966" w14:textId="77777777" w:rsidR="00922093" w:rsidRPr="007E4FE9" w:rsidRDefault="00F651AF" w:rsidP="00394EF8">
      <w:pPr>
        <w:pStyle w:val="ListParagraph"/>
        <w:numPr>
          <w:ilvl w:val="1"/>
          <w:numId w:val="12"/>
        </w:numPr>
      </w:pPr>
      <w:r w:rsidRPr="007E4FE9">
        <w:t>increases in risky behaviours (e.g., tobacco smoking or alcohol consumption)</w:t>
      </w:r>
    </w:p>
    <w:p w14:paraId="497276F6" w14:textId="77777777" w:rsidR="00922093" w:rsidRPr="007E4FE9" w:rsidRDefault="00F651AF" w:rsidP="00394EF8">
      <w:pPr>
        <w:pStyle w:val="ListParagraph"/>
        <w:numPr>
          <w:ilvl w:val="1"/>
          <w:numId w:val="12"/>
        </w:numPr>
      </w:pPr>
      <w:r w:rsidRPr="007E4FE9">
        <w:t xml:space="preserve">suicidal ideation </w:t>
      </w:r>
    </w:p>
    <w:p w14:paraId="474A9698" w14:textId="77777777" w:rsidR="00922093" w:rsidRPr="007E4FE9" w:rsidRDefault="00F651AF" w:rsidP="00394EF8">
      <w:pPr>
        <w:pStyle w:val="ListParagraph"/>
        <w:numPr>
          <w:ilvl w:val="0"/>
          <w:numId w:val="12"/>
        </w:numPr>
      </w:pPr>
      <w:r w:rsidRPr="007E4FE9">
        <w:t>Impacts on the infant could include: </w:t>
      </w:r>
    </w:p>
    <w:p w14:paraId="13801180" w14:textId="77777777" w:rsidR="00922093" w:rsidRPr="007E4FE9" w:rsidRDefault="00F651AF" w:rsidP="00394EF8">
      <w:pPr>
        <w:pStyle w:val="ListParagraph"/>
        <w:numPr>
          <w:ilvl w:val="0"/>
          <w:numId w:val="12"/>
        </w:numPr>
      </w:pPr>
      <w:r w:rsidRPr="007E4FE9">
        <w:lastRenderedPageBreak/>
        <w:t>delays in physical and mental development including cognitive and language development </w:t>
      </w:r>
    </w:p>
    <w:p w14:paraId="332C0B88" w14:textId="77777777" w:rsidR="00922093" w:rsidRPr="007E4FE9" w:rsidRDefault="00F651AF" w:rsidP="00394EF8">
      <w:pPr>
        <w:pStyle w:val="ListParagraph"/>
        <w:numPr>
          <w:ilvl w:val="1"/>
          <w:numId w:val="12"/>
        </w:numPr>
      </w:pPr>
      <w:r w:rsidRPr="007E4FE9">
        <w:t xml:space="preserve">overall infant health concerns </w:t>
      </w:r>
    </w:p>
    <w:p w14:paraId="3BC32471" w14:textId="77777777" w:rsidR="00922093" w:rsidRPr="007E4FE9" w:rsidRDefault="00F651AF" w:rsidP="00394EF8">
      <w:pPr>
        <w:pStyle w:val="ListParagraph"/>
        <w:numPr>
          <w:ilvl w:val="0"/>
          <w:numId w:val="12"/>
        </w:numPr>
      </w:pPr>
      <w:r w:rsidRPr="007E4FE9">
        <w:t>Impacts on parent-infant interactions can include: </w:t>
      </w:r>
    </w:p>
    <w:p w14:paraId="4859DA31" w14:textId="77777777" w:rsidR="00922093" w:rsidRPr="007E4FE9" w:rsidRDefault="00F651AF" w:rsidP="00394EF8">
      <w:pPr>
        <w:pStyle w:val="ListParagraph"/>
        <w:numPr>
          <w:ilvl w:val="1"/>
          <w:numId w:val="12"/>
        </w:numPr>
      </w:pPr>
      <w:r w:rsidRPr="007E4FE9">
        <w:t>reduced breastfeeding</w:t>
      </w:r>
    </w:p>
    <w:p w14:paraId="3A146D28" w14:textId="77777777" w:rsidR="00922093" w:rsidRPr="007E4FE9" w:rsidRDefault="00F651AF" w:rsidP="00394EF8">
      <w:pPr>
        <w:pStyle w:val="ListParagraph"/>
        <w:numPr>
          <w:ilvl w:val="1"/>
          <w:numId w:val="12"/>
        </w:numPr>
      </w:pPr>
      <w:r w:rsidRPr="007E4FE9">
        <w:t>poor parent-infant bonding</w:t>
      </w:r>
    </w:p>
    <w:p w14:paraId="0BA9CAC3" w14:textId="77777777" w:rsidR="00733D1F" w:rsidRDefault="00733D1F">
      <w:r>
        <w:t>[Slide 11]</w:t>
      </w:r>
    </w:p>
    <w:p w14:paraId="243A3962" w14:textId="77777777" w:rsidR="00922093" w:rsidRPr="007E4FE9" w:rsidRDefault="00F651AF" w:rsidP="00394EF8">
      <w:pPr>
        <w:pStyle w:val="ListParagraph"/>
        <w:numPr>
          <w:ilvl w:val="0"/>
          <w:numId w:val="13"/>
        </w:numPr>
      </w:pPr>
      <w:r w:rsidRPr="007E4FE9">
        <w:rPr>
          <w:lang w:val="en-US"/>
        </w:rPr>
        <w:t>It is normal and common to have what is often called “baby blues” a couple days after giving birth.</w:t>
      </w:r>
    </w:p>
    <w:p w14:paraId="68B83A2B" w14:textId="77777777" w:rsidR="00922093" w:rsidRPr="007E4FE9" w:rsidRDefault="00F651AF" w:rsidP="00394EF8">
      <w:pPr>
        <w:pStyle w:val="ListParagraph"/>
        <w:numPr>
          <w:ilvl w:val="0"/>
          <w:numId w:val="13"/>
        </w:numPr>
      </w:pPr>
      <w:r w:rsidRPr="007E4FE9">
        <w:rPr>
          <w:lang w:val="en-US"/>
        </w:rPr>
        <w:t>These are feelings of sadness, anxiety, and/ or being upset with their baby or partner. Other symptoms include unexpected crying, trouble sleeping, or loss of appetite.</w:t>
      </w:r>
    </w:p>
    <w:p w14:paraId="7E9C6E17" w14:textId="77777777" w:rsidR="00922093" w:rsidRPr="007E4FE9" w:rsidRDefault="00F651AF" w:rsidP="00394EF8">
      <w:pPr>
        <w:pStyle w:val="ListParagraph"/>
        <w:numPr>
          <w:ilvl w:val="0"/>
          <w:numId w:val="13"/>
        </w:numPr>
      </w:pPr>
      <w:r w:rsidRPr="007E4FE9">
        <w:rPr>
          <w:lang w:val="en-US"/>
        </w:rPr>
        <w:t>It is mostly brought on by a large change in hormones after birth, loss of sleep, and increased stress.</w:t>
      </w:r>
    </w:p>
    <w:p w14:paraId="52386CD4" w14:textId="77777777" w:rsidR="00922093" w:rsidRPr="007E4FE9" w:rsidRDefault="00F651AF" w:rsidP="00394EF8">
      <w:pPr>
        <w:pStyle w:val="ListParagraph"/>
        <w:numPr>
          <w:ilvl w:val="0"/>
          <w:numId w:val="13"/>
        </w:numPr>
      </w:pPr>
      <w:r w:rsidRPr="007E4FE9">
        <w:rPr>
          <w:lang w:val="en-US"/>
        </w:rPr>
        <w:t>These symptoms often get better within 1 - 2 weeks without any treatment.</w:t>
      </w:r>
    </w:p>
    <w:p w14:paraId="6AD491C4" w14:textId="36644AAF" w:rsidR="003A1414" w:rsidRPr="00733D1F" w:rsidRDefault="007E4FE9" w:rsidP="00394EF8">
      <w:pPr>
        <w:pStyle w:val="ListParagraph"/>
        <w:numPr>
          <w:ilvl w:val="0"/>
          <w:numId w:val="13"/>
        </w:numPr>
      </w:pPr>
      <w:r w:rsidRPr="007E4FE9">
        <w:rPr>
          <w:lang w:val="en-US"/>
        </w:rPr>
        <w:t>Postpartum depression shares a lot of symptoms with “baby blues”, but it can be much more intense and requires treatment</w:t>
      </w:r>
      <w:r>
        <w:rPr>
          <w:lang w:val="en-US"/>
        </w:rPr>
        <w:t>.</w:t>
      </w:r>
    </w:p>
    <w:p w14:paraId="77E8FC82" w14:textId="77777777" w:rsidR="00733D1F" w:rsidRDefault="00733D1F">
      <w:r>
        <w:t>[Slide 12]</w:t>
      </w:r>
    </w:p>
    <w:p w14:paraId="6E2CDCC0" w14:textId="7A80B31D" w:rsidR="007E4FE9" w:rsidRPr="007E4FE9" w:rsidRDefault="007E4FE9" w:rsidP="00394EF8">
      <w:pPr>
        <w:pStyle w:val="ListParagraph"/>
        <w:numPr>
          <w:ilvl w:val="0"/>
          <w:numId w:val="14"/>
        </w:numPr>
      </w:pPr>
      <w:r w:rsidRPr="007E4FE9">
        <w:t>Usual clinical care during pregnancy and the postpartum period should include discussion with pregnant or postpartum people about their history of mental illness, current symptoms and well-being</w:t>
      </w:r>
      <w:r>
        <w:t>.</w:t>
      </w:r>
      <w:r w:rsidRPr="007E4FE9">
        <w:t> </w:t>
      </w:r>
    </w:p>
    <w:p w14:paraId="73796077" w14:textId="77777777" w:rsidR="003A1414" w:rsidRDefault="003A1414" w:rsidP="003A1414">
      <w:pPr>
        <w:pStyle w:val="ListParagraph"/>
        <w:ind w:left="360"/>
      </w:pPr>
    </w:p>
    <w:p w14:paraId="1276A6AD" w14:textId="77777777" w:rsidR="00733D1F" w:rsidRDefault="00733D1F" w:rsidP="00733D1F">
      <w:r>
        <w:t>[Slide 13]</w:t>
      </w:r>
    </w:p>
    <w:p w14:paraId="0953F8D5" w14:textId="22B89C41" w:rsidR="00922093" w:rsidRPr="007E4FE9" w:rsidRDefault="00F651AF" w:rsidP="00394EF8">
      <w:pPr>
        <w:pStyle w:val="ListParagraph"/>
        <w:numPr>
          <w:ilvl w:val="0"/>
          <w:numId w:val="14"/>
        </w:numPr>
      </w:pPr>
      <w:r w:rsidRPr="007E4FE9">
        <w:t>In addition to usual clinical care, screening for depression would involve the systematic administration of a screening instrument (most commonly a questionnaire or small set of questions) with a pre-defined cut-off score to all pregnant or postpartum people in a particular setting such as a clinic</w:t>
      </w:r>
      <w:r w:rsidR="00D54443">
        <w:t>.</w:t>
      </w:r>
      <w:r w:rsidRPr="007E4FE9">
        <w:t> </w:t>
      </w:r>
    </w:p>
    <w:p w14:paraId="757DB547" w14:textId="4BB57EEA" w:rsidR="00922093" w:rsidRPr="007E4FE9" w:rsidRDefault="00F651AF" w:rsidP="00394EF8">
      <w:pPr>
        <w:pStyle w:val="ListParagraph"/>
        <w:numPr>
          <w:ilvl w:val="0"/>
          <w:numId w:val="14"/>
        </w:numPr>
      </w:pPr>
      <w:r w:rsidRPr="007E4FE9">
        <w:t>Individuals who meet or exceed the cut-off score would be considered “screen positive” and would be further evaluated to see if they meet diagnostic criteria for depression, whereas those below the cut-off score would be “screen negative” and would not be further evaluated</w:t>
      </w:r>
      <w:r w:rsidR="00D54443">
        <w:t>.</w:t>
      </w:r>
      <w:r w:rsidRPr="007E4FE9">
        <w:t> </w:t>
      </w:r>
    </w:p>
    <w:p w14:paraId="72A063F2" w14:textId="43D74D53" w:rsidR="00922093" w:rsidRPr="007E4FE9" w:rsidRDefault="00F651AF" w:rsidP="00394EF8">
      <w:pPr>
        <w:pStyle w:val="ListParagraph"/>
        <w:numPr>
          <w:ilvl w:val="0"/>
          <w:numId w:val="14"/>
        </w:numPr>
      </w:pPr>
      <w:r w:rsidRPr="007E4FE9">
        <w:t>Common depression screening instruments include the Patient Health Questionnaire (PHQ), and the Edinburgh Postnatal Depression Scale (EPDS) for postpartum and pregnant individuals</w:t>
      </w:r>
      <w:r w:rsidR="00D54443">
        <w:t>.</w:t>
      </w:r>
      <w:r w:rsidRPr="007E4FE9">
        <w:t> </w:t>
      </w:r>
    </w:p>
    <w:p w14:paraId="3076BBC6" w14:textId="77777777" w:rsidR="003A1414" w:rsidRPr="00733D1F" w:rsidRDefault="003A1414" w:rsidP="003A1414">
      <w:pPr>
        <w:ind w:left="360"/>
      </w:pPr>
    </w:p>
    <w:p w14:paraId="560E76B8" w14:textId="77777777" w:rsidR="00733D1F" w:rsidRDefault="00733D1F" w:rsidP="00733D1F">
      <w:r>
        <w:t>[Slide 14]</w:t>
      </w:r>
    </w:p>
    <w:p w14:paraId="1904813F" w14:textId="77777777" w:rsidR="00922093" w:rsidRPr="007E4FE9" w:rsidRDefault="00F651AF" w:rsidP="00D54443">
      <w:pPr>
        <w:numPr>
          <w:ilvl w:val="0"/>
          <w:numId w:val="3"/>
        </w:numPr>
        <w:tabs>
          <w:tab w:val="clear" w:pos="360"/>
          <w:tab w:val="num" w:pos="720"/>
        </w:tabs>
      </w:pPr>
      <w:r w:rsidRPr="007E4FE9">
        <w:t xml:space="preserve">We draw a distinction between standard questions posed in a systematic screening context and those integrated into usual care based on how a practitioner makes judgement about next steps. In systematic sceening, all patients meeting the cut-off score would be considered “screen positive”, and would be investigated further with diagnostic approaches. </w:t>
      </w:r>
    </w:p>
    <w:p w14:paraId="5CDF0C4D" w14:textId="77777777" w:rsidR="00922093" w:rsidRPr="007E4FE9" w:rsidRDefault="00F651AF" w:rsidP="00D54443">
      <w:pPr>
        <w:numPr>
          <w:ilvl w:val="0"/>
          <w:numId w:val="3"/>
        </w:numPr>
        <w:tabs>
          <w:tab w:val="clear" w:pos="360"/>
          <w:tab w:val="num" w:pos="720"/>
        </w:tabs>
      </w:pPr>
      <w:r w:rsidRPr="007E4FE9">
        <w:t xml:space="preserve">In contrast, making a judgement about a patient’s status after a personalized assessment based on all information available to a practitioner would be considered as routine clinical care and not screening. For example, if a provider were to ask a patient “over the last 2 weeks, how often have you been bothered by: Little interest or pleasure in doing things; feeling down, depressed, or hopeless”, and then proceed using their clinical judgment based on the patient’s responses along </w:t>
      </w:r>
      <w:r w:rsidRPr="007E4FE9">
        <w:lastRenderedPageBreak/>
        <w:t xml:space="preserve">with other information about the patient, this would not be considered screening given this would be a flexible and personalized approach as opposed to the systematic and structured approach of screening using an instrument with a cut-off score. </w:t>
      </w:r>
    </w:p>
    <w:p w14:paraId="73E7CB93" w14:textId="77777777" w:rsidR="00922093" w:rsidRPr="007E4FE9" w:rsidRDefault="00F651AF" w:rsidP="00D54443">
      <w:pPr>
        <w:numPr>
          <w:ilvl w:val="0"/>
          <w:numId w:val="3"/>
        </w:numPr>
        <w:tabs>
          <w:tab w:val="clear" w:pos="360"/>
          <w:tab w:val="num" w:pos="720"/>
        </w:tabs>
      </w:pPr>
      <w:r w:rsidRPr="007E4FE9">
        <w:t>Once a clinician suspects depression and begins to investigate it, they are engaging in a diagnostic process whether or not they used a formal depression screening tool. </w:t>
      </w:r>
    </w:p>
    <w:p w14:paraId="1E79ABEF" w14:textId="3D70F6D3" w:rsidR="00922093" w:rsidRPr="007E4FE9" w:rsidRDefault="00F651AF" w:rsidP="00D54443">
      <w:pPr>
        <w:numPr>
          <w:ilvl w:val="1"/>
          <w:numId w:val="3"/>
        </w:numPr>
      </w:pPr>
      <w:r w:rsidRPr="007E4FE9">
        <w:t>Note that depression symptom questionnaires can also be used for several purposes other than screening, including as part of a diagnostic assessment of people suspected of having depression, to track treatment progress or to check for relapse among people known to have depression</w:t>
      </w:r>
      <w:r w:rsidR="00D54443">
        <w:t>.</w:t>
      </w:r>
      <w:r w:rsidRPr="007E4FE9">
        <w:t> </w:t>
      </w:r>
    </w:p>
    <w:p w14:paraId="55B1A84D" w14:textId="77777777" w:rsidR="00733D1F" w:rsidRDefault="00733D1F" w:rsidP="00733D1F"/>
    <w:p w14:paraId="1B9281FE" w14:textId="77777777" w:rsidR="00031862" w:rsidRDefault="00031862" w:rsidP="00733D1F">
      <w:r>
        <w:t>[Slide 15]</w:t>
      </w:r>
    </w:p>
    <w:p w14:paraId="6F85FA53" w14:textId="77777777" w:rsidR="00922093" w:rsidRPr="007E4FE9" w:rsidRDefault="00F651AF" w:rsidP="00394EF8">
      <w:pPr>
        <w:pStyle w:val="ListParagraph"/>
        <w:numPr>
          <w:ilvl w:val="0"/>
          <w:numId w:val="15"/>
        </w:numPr>
      </w:pPr>
      <w:r w:rsidRPr="007E4FE9">
        <w:t>The goal of screening would be to identify and help individuals who, without a screening protocol, would have been identified later in their illness or not at all. </w:t>
      </w:r>
    </w:p>
    <w:p w14:paraId="16FE32D3" w14:textId="77777777" w:rsidR="003A1414" w:rsidRPr="00031862" w:rsidRDefault="003A1414" w:rsidP="003A1414">
      <w:pPr>
        <w:ind w:left="360"/>
      </w:pPr>
    </w:p>
    <w:p w14:paraId="30F092AF" w14:textId="77777777" w:rsidR="00031862" w:rsidRDefault="00031862" w:rsidP="00733D1F">
      <w:r>
        <w:t>[Slide 16]</w:t>
      </w:r>
    </w:p>
    <w:p w14:paraId="4DD8F3E3" w14:textId="59DF24AA" w:rsidR="003A1414" w:rsidRDefault="003A1414" w:rsidP="00394EF8">
      <w:pPr>
        <w:pStyle w:val="ListParagraph"/>
        <w:numPr>
          <w:ilvl w:val="0"/>
          <w:numId w:val="15"/>
        </w:numPr>
      </w:pPr>
    </w:p>
    <w:p w14:paraId="4B523CAF" w14:textId="77777777" w:rsidR="00D54443" w:rsidRPr="00031862" w:rsidRDefault="00D54443" w:rsidP="003A1414">
      <w:pPr>
        <w:pStyle w:val="ListParagraph"/>
        <w:ind w:left="360"/>
      </w:pPr>
    </w:p>
    <w:p w14:paraId="17112E39" w14:textId="77777777" w:rsidR="00031862" w:rsidRDefault="00031862" w:rsidP="00733D1F">
      <w:r>
        <w:t>[Slide 17]</w:t>
      </w:r>
    </w:p>
    <w:p w14:paraId="4444CD28" w14:textId="797BB529" w:rsidR="00922093" w:rsidRPr="00D54443" w:rsidRDefault="00F651AF" w:rsidP="00394EF8">
      <w:pPr>
        <w:pStyle w:val="ListParagraph"/>
        <w:numPr>
          <w:ilvl w:val="0"/>
          <w:numId w:val="15"/>
        </w:numPr>
        <w:rPr>
          <w:iCs/>
        </w:rPr>
      </w:pPr>
      <w:r w:rsidRPr="00D54443">
        <w:rPr>
          <w:iCs/>
        </w:rPr>
        <w:t>Ten provinces and territories in Canada provide guidance documents (e.g., best practice recommendations, care pathways, perinatal records) that suggest asking patients about current depression, anxiety, or mood during pregnancy or the postpartum period as part of usual clinical care</w:t>
      </w:r>
      <w:r w:rsidR="00D54443">
        <w:rPr>
          <w:iCs/>
        </w:rPr>
        <w:t>.</w:t>
      </w:r>
      <w:r w:rsidRPr="00D54443">
        <w:rPr>
          <w:iCs/>
        </w:rPr>
        <w:t xml:space="preserve"> </w:t>
      </w:r>
    </w:p>
    <w:p w14:paraId="2499DC6C" w14:textId="77777777" w:rsidR="003A1414" w:rsidRPr="00031862" w:rsidRDefault="003A1414" w:rsidP="003A1414">
      <w:pPr>
        <w:pStyle w:val="ListParagraph"/>
        <w:ind w:left="360"/>
      </w:pPr>
    </w:p>
    <w:p w14:paraId="3DA9E856" w14:textId="77777777" w:rsidR="00031862" w:rsidRDefault="00031862" w:rsidP="00733D1F">
      <w:r>
        <w:t>[Slide 18]</w:t>
      </w:r>
    </w:p>
    <w:p w14:paraId="1B05603A" w14:textId="66F0C2E0" w:rsidR="00922093" w:rsidRPr="00D54443" w:rsidRDefault="00F651AF" w:rsidP="00394EF8">
      <w:pPr>
        <w:pStyle w:val="ListParagraph"/>
        <w:numPr>
          <w:ilvl w:val="0"/>
          <w:numId w:val="15"/>
        </w:numPr>
      </w:pPr>
      <w:r w:rsidRPr="00D54443">
        <w:t>Nine provinces and territories provide guidance documents that suggest primary care providers (e.g., public health nurses, family physicians, midwives) screen patients with instruments such as the EPDS during pregnancy or the postpartum period</w:t>
      </w:r>
      <w:r w:rsidR="00D54443">
        <w:t>.</w:t>
      </w:r>
    </w:p>
    <w:p w14:paraId="384948E5" w14:textId="77777777" w:rsidR="00922093" w:rsidRPr="00D54443" w:rsidRDefault="00F651AF" w:rsidP="00394EF8">
      <w:pPr>
        <w:pStyle w:val="ListParagraph"/>
        <w:numPr>
          <w:ilvl w:val="0"/>
          <w:numId w:val="15"/>
        </w:numPr>
      </w:pPr>
      <w:r w:rsidRPr="00D54443">
        <w:t xml:space="preserve">This guidance includes recommended cut-off scores and follow-up actions as part of screening. </w:t>
      </w:r>
    </w:p>
    <w:p w14:paraId="6E7E3907" w14:textId="5D8F8BBD" w:rsidR="00922093" w:rsidRPr="00D54443" w:rsidRDefault="00F651AF" w:rsidP="00394EF8">
      <w:pPr>
        <w:pStyle w:val="ListParagraph"/>
        <w:numPr>
          <w:ilvl w:val="0"/>
          <w:numId w:val="15"/>
        </w:numPr>
      </w:pPr>
      <w:r w:rsidRPr="00D54443">
        <w:t>Among these nine provinces and territories, seven also provide a place to enter scores for depression screening instruments in medical record forms used during pregnancy or the postpartum period</w:t>
      </w:r>
      <w:r w:rsidR="00D54443">
        <w:t>.</w:t>
      </w:r>
    </w:p>
    <w:p w14:paraId="7B5EB873" w14:textId="77777777" w:rsidR="00922093" w:rsidRPr="00D54443" w:rsidRDefault="00F651AF" w:rsidP="00394EF8">
      <w:pPr>
        <w:pStyle w:val="ListParagraph"/>
        <w:numPr>
          <w:ilvl w:val="0"/>
          <w:numId w:val="15"/>
        </w:numPr>
      </w:pPr>
      <w:r w:rsidRPr="00D54443">
        <w:t xml:space="preserve">Guidance on which questionnaires to use, when to administer them, and pre-defined cut-off scores varies across provinces and territories. </w:t>
      </w:r>
    </w:p>
    <w:p w14:paraId="03F19A81" w14:textId="77777777" w:rsidR="003A1414" w:rsidRPr="00031862" w:rsidRDefault="003A1414" w:rsidP="003A1414">
      <w:pPr>
        <w:ind w:left="360"/>
      </w:pPr>
    </w:p>
    <w:p w14:paraId="66C1037A" w14:textId="77777777" w:rsidR="00031862" w:rsidRDefault="00031862" w:rsidP="00733D1F">
      <w:r>
        <w:t>[Slide 19]</w:t>
      </w:r>
    </w:p>
    <w:p w14:paraId="2DF69FD0" w14:textId="3BC70820" w:rsidR="00922093" w:rsidRPr="00D54443" w:rsidRDefault="00F651AF" w:rsidP="00394EF8">
      <w:pPr>
        <w:pStyle w:val="ListParagraph"/>
        <w:numPr>
          <w:ilvl w:val="0"/>
          <w:numId w:val="16"/>
        </w:numPr>
      </w:pPr>
      <w:r w:rsidRPr="00D54443">
        <w:lastRenderedPageBreak/>
        <w:t>In 2013, the Canadian Task Force on Preventive Health Care recommended against screening for depression among perinatal or postpartum individuals</w:t>
      </w:r>
      <w:r w:rsidR="00D54443">
        <w:t>.</w:t>
      </w:r>
      <w:r w:rsidRPr="00D54443">
        <w:t xml:space="preserve"> </w:t>
      </w:r>
    </w:p>
    <w:p w14:paraId="695DC960" w14:textId="77777777" w:rsidR="00922093" w:rsidRPr="00D54443" w:rsidRDefault="00F651AF" w:rsidP="00394EF8">
      <w:pPr>
        <w:pStyle w:val="ListParagraph"/>
        <w:numPr>
          <w:ilvl w:val="0"/>
          <w:numId w:val="16"/>
        </w:numPr>
      </w:pPr>
      <w:r w:rsidRPr="00D54443">
        <w:t xml:space="preserve">Given that practice continues to vary in Canada, updated guidance was developed based on a review of benefits and harms of screening, and taking into account patient preferences, to  provide clarity for providers. </w:t>
      </w:r>
    </w:p>
    <w:p w14:paraId="4E034768" w14:textId="77777777" w:rsidR="00922093" w:rsidRPr="00D54443" w:rsidRDefault="00F651AF" w:rsidP="00394EF8">
      <w:pPr>
        <w:pStyle w:val="ListParagraph"/>
        <w:numPr>
          <w:ilvl w:val="0"/>
          <w:numId w:val="16"/>
        </w:numPr>
      </w:pPr>
      <w:r w:rsidRPr="00D54443">
        <w:t>This guideline replaces the recommendation for pregnant and postpartum individuals from the 2013 guideline. </w:t>
      </w:r>
    </w:p>
    <w:p w14:paraId="0B28BD97" w14:textId="77777777" w:rsidR="00031862" w:rsidRDefault="00031862" w:rsidP="00733D1F"/>
    <w:p w14:paraId="34FDF83D" w14:textId="77777777" w:rsidR="00031862" w:rsidRDefault="00031862" w:rsidP="00733D1F">
      <w:r>
        <w:t>[Slide 20]</w:t>
      </w:r>
    </w:p>
    <w:p w14:paraId="700364A6" w14:textId="42C709E6" w:rsidR="00922093" w:rsidRPr="00D54443" w:rsidRDefault="00F651AF" w:rsidP="00394EF8">
      <w:pPr>
        <w:pStyle w:val="ListParagraph"/>
        <w:numPr>
          <w:ilvl w:val="0"/>
          <w:numId w:val="17"/>
        </w:numPr>
      </w:pPr>
      <w:r w:rsidRPr="00D54443">
        <w:t>This recommendation provides guidance to primary care health professionals (e.g., clinicians, nurses, midwives or other providers who could serve as first point of contact for care during pregnancy or the postpartum period), policymakers, and patients on screening (as defined above) for depression in individuals during pregnancy and up to 1 year postpartum</w:t>
      </w:r>
      <w:r w:rsidR="00D54443">
        <w:t>.</w:t>
      </w:r>
    </w:p>
    <w:p w14:paraId="4D392CB7" w14:textId="063414E7" w:rsidR="00922093" w:rsidRPr="00D54443" w:rsidRDefault="00F651AF" w:rsidP="00394EF8">
      <w:pPr>
        <w:pStyle w:val="ListParagraph"/>
        <w:numPr>
          <w:ilvl w:val="0"/>
          <w:numId w:val="17"/>
        </w:numPr>
      </w:pPr>
      <w:r w:rsidRPr="00D54443">
        <w:t>The scope of this recommendation also extends to individuals who may be at an elevated risk of depression (e.g., trauma in early life, family history of</w:t>
      </w:r>
      <w:r w:rsidR="00D54443">
        <w:t xml:space="preserve"> depression.</w:t>
      </w:r>
    </w:p>
    <w:p w14:paraId="25753E6D" w14:textId="77777777" w:rsidR="00922093" w:rsidRPr="00D54443" w:rsidRDefault="00F651AF" w:rsidP="00394EF8">
      <w:pPr>
        <w:pStyle w:val="ListParagraph"/>
        <w:numPr>
          <w:ilvl w:val="0"/>
          <w:numId w:val="17"/>
        </w:numPr>
      </w:pPr>
      <w:r w:rsidRPr="00D54443">
        <w:t>This recommendation does not extend to individuals with a personal history or current diagnosis of depression or another mental health disorder, those currently receiving assessment or treatment for mental health disorders, those receiving care in psychiatric or other mental health settings, or those who are seeking services due to symptoms of depression. This guideline does not address depression treatment. </w:t>
      </w:r>
    </w:p>
    <w:p w14:paraId="55FF150C" w14:textId="77777777" w:rsidR="00031862" w:rsidRDefault="00031862" w:rsidP="00733D1F"/>
    <w:p w14:paraId="35D74879" w14:textId="77777777" w:rsidR="00031862" w:rsidRDefault="00031862" w:rsidP="00733D1F">
      <w:r>
        <w:t>[Slide 21]</w:t>
      </w:r>
    </w:p>
    <w:p w14:paraId="56D7E556" w14:textId="5A23FD0D" w:rsidR="00D54443" w:rsidRPr="00D54443" w:rsidRDefault="00D54443" w:rsidP="00394EF8">
      <w:pPr>
        <w:pStyle w:val="ListParagraph"/>
        <w:numPr>
          <w:ilvl w:val="0"/>
          <w:numId w:val="17"/>
        </w:numPr>
      </w:pPr>
      <w:r w:rsidRPr="00D54443">
        <w:t>Methods</w:t>
      </w:r>
    </w:p>
    <w:p w14:paraId="5E1BCB0B" w14:textId="77777777" w:rsidR="00DA628F" w:rsidRDefault="00DA628F" w:rsidP="00733D1F"/>
    <w:p w14:paraId="6B4941AE" w14:textId="77777777" w:rsidR="00DA628F" w:rsidRDefault="00DA628F" w:rsidP="00DA628F">
      <w:r>
        <w:t>[Slide 22]</w:t>
      </w:r>
    </w:p>
    <w:p w14:paraId="4C256C8E" w14:textId="77777777" w:rsidR="00922093" w:rsidRPr="00D54443" w:rsidRDefault="00F651AF" w:rsidP="00394EF8">
      <w:pPr>
        <w:pStyle w:val="ListParagraph"/>
        <w:numPr>
          <w:ilvl w:val="0"/>
          <w:numId w:val="17"/>
        </w:numPr>
      </w:pPr>
      <w:r w:rsidRPr="00D54443">
        <w:t>The Canadian Task Force on Preventive Health Care is an independent body of up to 15 clinicians and methodologists.</w:t>
      </w:r>
    </w:p>
    <w:p w14:paraId="52C273AE" w14:textId="77777777" w:rsidR="00922093" w:rsidRPr="00D54443" w:rsidRDefault="00F651AF" w:rsidP="00394EF8">
      <w:pPr>
        <w:pStyle w:val="ListParagraph"/>
        <w:numPr>
          <w:ilvl w:val="0"/>
          <w:numId w:val="17"/>
        </w:numPr>
      </w:pPr>
      <w:r w:rsidRPr="00D54443">
        <w:t>The mandate is to develop evidence-based clinical practice guidelines that support primary care providers in the delivery of preventive healthcare.</w:t>
      </w:r>
    </w:p>
    <w:p w14:paraId="08DCA9DD" w14:textId="77777777" w:rsidR="00922093" w:rsidRPr="00D54443" w:rsidRDefault="00F651AF" w:rsidP="00394EF8">
      <w:pPr>
        <w:pStyle w:val="ListParagraph"/>
        <w:numPr>
          <w:ilvl w:val="0"/>
          <w:numId w:val="17"/>
        </w:numPr>
      </w:pPr>
      <w:r w:rsidRPr="00D54443">
        <w:t xml:space="preserve">Ultimately the goal of the Task Force is to improve the health of Canadians by making sure that primary care providers have access to clinical prevention guidelines that are based on the best available evidence. </w:t>
      </w:r>
    </w:p>
    <w:p w14:paraId="13D898BF" w14:textId="77777777" w:rsidR="00DA628F" w:rsidRDefault="00DA628F" w:rsidP="00733D1F"/>
    <w:p w14:paraId="77688D8F" w14:textId="77777777" w:rsidR="00D73D2B" w:rsidRDefault="00D73D2B" w:rsidP="00733D1F">
      <w:r>
        <w:t>[Slide 23]</w:t>
      </w:r>
    </w:p>
    <w:p w14:paraId="291C6E31" w14:textId="562FE3FE" w:rsidR="00D54443" w:rsidRPr="00D54443" w:rsidRDefault="00D54443" w:rsidP="00394EF8">
      <w:pPr>
        <w:pStyle w:val="ListParagraph"/>
        <w:numPr>
          <w:ilvl w:val="0"/>
          <w:numId w:val="17"/>
        </w:numPr>
      </w:pPr>
      <w:r w:rsidRPr="00D54443">
        <w:t>The Task Force works with Evidence Re</w:t>
      </w:r>
      <w:r w:rsidRPr="00D54443">
        <w:rPr>
          <w:lang w:val="en-US"/>
        </w:rPr>
        <w:t>view and Synthesis Centres (ERSCs) who independently review the evidence.</w:t>
      </w:r>
    </w:p>
    <w:p w14:paraId="42BC0566" w14:textId="462E900E" w:rsidR="00D54443" w:rsidRPr="00D54443" w:rsidRDefault="00D54443" w:rsidP="00394EF8">
      <w:pPr>
        <w:pStyle w:val="ListParagraph"/>
        <w:numPr>
          <w:ilvl w:val="0"/>
          <w:numId w:val="17"/>
        </w:numPr>
      </w:pPr>
      <w:r w:rsidRPr="00D54443">
        <w:rPr>
          <w:lang w:val="en-US"/>
        </w:rPr>
        <w:lastRenderedPageBreak/>
        <w:t>The ERSCs undertake a systematic review of the literature based on the analytical framework and prepare the final report and GRADE tables. GRADE: Grading of Recommendation, Assessment, Development and Evaluation.</w:t>
      </w:r>
    </w:p>
    <w:p w14:paraId="4227EB5A" w14:textId="0E19AFF7" w:rsidR="00D54443" w:rsidRPr="00D54443" w:rsidRDefault="00D54443" w:rsidP="00394EF8">
      <w:pPr>
        <w:pStyle w:val="ListParagraph"/>
        <w:numPr>
          <w:ilvl w:val="0"/>
          <w:numId w:val="17"/>
        </w:numPr>
      </w:pPr>
      <w:r w:rsidRPr="00D54443">
        <w:rPr>
          <w:lang w:val="en-US"/>
        </w:rPr>
        <w:t>They also participate in working group and Task Force meetings (non-voting).</w:t>
      </w:r>
    </w:p>
    <w:p w14:paraId="02125A62" w14:textId="77777777" w:rsidR="00D73D2B" w:rsidRDefault="00D73D2B" w:rsidP="00733D1F"/>
    <w:p w14:paraId="152222A4" w14:textId="77777777" w:rsidR="00D73D2B" w:rsidRDefault="00D73D2B" w:rsidP="00733D1F">
      <w:r>
        <w:t>[Slide 24]</w:t>
      </w:r>
    </w:p>
    <w:p w14:paraId="124BD240" w14:textId="302332F0" w:rsidR="00B427E5" w:rsidRPr="00D73D2B" w:rsidRDefault="00F651AF" w:rsidP="00D54443">
      <w:pPr>
        <w:numPr>
          <w:ilvl w:val="0"/>
          <w:numId w:val="4"/>
        </w:numPr>
        <w:tabs>
          <w:tab w:val="clear" w:pos="360"/>
          <w:tab w:val="num" w:pos="720"/>
        </w:tabs>
      </w:pPr>
      <w:r w:rsidRPr="00D54443">
        <w:t>This infographic provides an overview of the TF guideline process and who provides critical input at the topic selection, evidence synthesis, guideline, and dissemination stages. This includes a variety of internal and external stakeholder (more detail on next slide).</w:t>
      </w:r>
    </w:p>
    <w:p w14:paraId="01CDA4D7" w14:textId="77777777" w:rsidR="00D73D2B" w:rsidRDefault="00D73D2B" w:rsidP="00733D1F"/>
    <w:p w14:paraId="49397970" w14:textId="77777777" w:rsidR="00D73D2B" w:rsidRDefault="00D73D2B" w:rsidP="00733D1F">
      <w:r>
        <w:t>[Slide 25]</w:t>
      </w:r>
    </w:p>
    <w:p w14:paraId="392585A1" w14:textId="77777777" w:rsidR="00922093" w:rsidRPr="00D54443" w:rsidRDefault="00F651AF" w:rsidP="00394EF8">
      <w:pPr>
        <w:pStyle w:val="ListParagraph"/>
        <w:numPr>
          <w:ilvl w:val="0"/>
          <w:numId w:val="18"/>
        </w:numPr>
      </w:pPr>
      <w:r w:rsidRPr="00D54443">
        <w:t>The TF review process includes:</w:t>
      </w:r>
    </w:p>
    <w:p w14:paraId="6F844721" w14:textId="77777777" w:rsidR="00922093" w:rsidRPr="00D54443" w:rsidRDefault="00F651AF" w:rsidP="00394EF8">
      <w:pPr>
        <w:pStyle w:val="ListParagraph"/>
        <w:numPr>
          <w:ilvl w:val="1"/>
          <w:numId w:val="18"/>
        </w:numPr>
      </w:pPr>
      <w:r w:rsidRPr="00D54443">
        <w:rPr>
          <w:lang w:val="en-US"/>
        </w:rPr>
        <w:t>Internal review by the guideline working group and all other Task Force members</w:t>
      </w:r>
    </w:p>
    <w:p w14:paraId="40A9AE6E" w14:textId="5BE568D3" w:rsidR="00D54443" w:rsidRPr="00D54443" w:rsidRDefault="00D54443" w:rsidP="00394EF8">
      <w:pPr>
        <w:pStyle w:val="ListParagraph"/>
        <w:numPr>
          <w:ilvl w:val="2"/>
          <w:numId w:val="18"/>
        </w:numPr>
      </w:pPr>
      <w:r w:rsidRPr="00D54443">
        <w:rPr>
          <w:lang w:val="en-US"/>
        </w:rPr>
        <w:t>The Task Force also engages specialists/content experts to act as advisors to the working group throughout the process. Content experts are involved in meetings and review key documents, but do not vote or have input into the direction or strength of recommendations</w:t>
      </w:r>
      <w:r>
        <w:rPr>
          <w:lang w:val="en-US"/>
        </w:rPr>
        <w:t>.</w:t>
      </w:r>
    </w:p>
    <w:p w14:paraId="48958C19" w14:textId="77777777" w:rsidR="00922093" w:rsidRPr="00D54443" w:rsidRDefault="00F651AF" w:rsidP="00394EF8">
      <w:pPr>
        <w:pStyle w:val="ListParagraph"/>
        <w:numPr>
          <w:ilvl w:val="1"/>
          <w:numId w:val="18"/>
        </w:numPr>
      </w:pPr>
      <w:r w:rsidRPr="00D54443">
        <w:rPr>
          <w:lang w:val="en-US"/>
        </w:rPr>
        <w:t>External review is undertaken at 3 key stages:</w:t>
      </w:r>
    </w:p>
    <w:p w14:paraId="2C2C88A1" w14:textId="77777777" w:rsidR="00D54443" w:rsidRPr="00D54443" w:rsidRDefault="00D54443" w:rsidP="00394EF8">
      <w:pPr>
        <w:pStyle w:val="ListParagraph"/>
        <w:numPr>
          <w:ilvl w:val="2"/>
          <w:numId w:val="18"/>
        </w:numPr>
      </w:pPr>
      <w:r w:rsidRPr="00D54443">
        <w:rPr>
          <w:lang w:val="en-US"/>
        </w:rPr>
        <w:t>Protocol, systematic review(s) and guideline</w:t>
      </w:r>
    </w:p>
    <w:p w14:paraId="43825165" w14:textId="2B33EE2C" w:rsidR="00D54443" w:rsidRPr="00D54443" w:rsidRDefault="00D54443" w:rsidP="00394EF8">
      <w:pPr>
        <w:pStyle w:val="ListParagraph"/>
        <w:numPr>
          <w:ilvl w:val="0"/>
          <w:numId w:val="18"/>
        </w:numPr>
      </w:pPr>
      <w:r w:rsidRPr="00D54443">
        <w:rPr>
          <w:lang w:val="en-US"/>
        </w:rPr>
        <w:t>External stakeholder reviewer groups include:</w:t>
      </w:r>
    </w:p>
    <w:p w14:paraId="79795F69" w14:textId="77777777" w:rsidR="00D54443" w:rsidRPr="00D54443" w:rsidRDefault="00D54443" w:rsidP="00394EF8">
      <w:pPr>
        <w:pStyle w:val="ListParagraph"/>
        <w:numPr>
          <w:ilvl w:val="1"/>
          <w:numId w:val="18"/>
        </w:numPr>
      </w:pPr>
      <w:r w:rsidRPr="00D54443">
        <w:rPr>
          <w:lang w:val="en-US"/>
        </w:rPr>
        <w:t>Generalist and disease specific stakeholders </w:t>
      </w:r>
    </w:p>
    <w:p w14:paraId="404E498A" w14:textId="77777777" w:rsidR="00D54443" w:rsidRPr="00D54443" w:rsidRDefault="00D54443" w:rsidP="00394EF8">
      <w:pPr>
        <w:pStyle w:val="ListParagraph"/>
        <w:numPr>
          <w:ilvl w:val="1"/>
          <w:numId w:val="18"/>
        </w:numPr>
      </w:pPr>
      <w:r w:rsidRPr="00D54443">
        <w:rPr>
          <w:lang w:val="en-US"/>
        </w:rPr>
        <w:t>Academic peer reviewers</w:t>
      </w:r>
    </w:p>
    <w:p w14:paraId="1667F97E" w14:textId="1456AADC" w:rsidR="00D54443" w:rsidRPr="00D54443" w:rsidRDefault="00D54443" w:rsidP="00394EF8">
      <w:pPr>
        <w:pStyle w:val="ListParagraph"/>
        <w:numPr>
          <w:ilvl w:val="0"/>
          <w:numId w:val="18"/>
        </w:numPr>
      </w:pPr>
      <w:r w:rsidRPr="00D54443">
        <w:rPr>
          <w:lang w:val="en-US"/>
        </w:rPr>
        <w:t>CMAJ undertakes an independent peer review process to review guidelines before accepting for publication</w:t>
      </w:r>
      <w:r>
        <w:rPr>
          <w:lang w:val="en-US"/>
        </w:rPr>
        <w:t>.</w:t>
      </w:r>
    </w:p>
    <w:p w14:paraId="0DC7E5D6" w14:textId="77777777" w:rsidR="00D73D2B" w:rsidRDefault="00D73D2B" w:rsidP="00D73D2B"/>
    <w:p w14:paraId="48C8E92E" w14:textId="77777777" w:rsidR="00D73D2B" w:rsidRDefault="00D73D2B" w:rsidP="00D73D2B">
      <w:r>
        <w:t>[Slide 26]</w:t>
      </w:r>
    </w:p>
    <w:p w14:paraId="3DB7B828" w14:textId="77777777" w:rsidR="00D54443" w:rsidRPr="00D54443" w:rsidRDefault="00D54443" w:rsidP="00D54443">
      <w:r w:rsidRPr="00D54443">
        <w:rPr>
          <w:i/>
          <w:iCs/>
        </w:rPr>
        <w:t>What are we grading?</w:t>
      </w:r>
    </w:p>
    <w:p w14:paraId="4C20A295" w14:textId="77777777" w:rsidR="00D54443" w:rsidRPr="00D54443" w:rsidRDefault="00D54443" w:rsidP="00D54443">
      <w:r w:rsidRPr="00D54443">
        <w:rPr>
          <w:b/>
          <w:bCs/>
          <w:lang w:val="en-US"/>
        </w:rPr>
        <w:t xml:space="preserve">1. Certainty of Evidence </w:t>
      </w:r>
    </w:p>
    <w:p w14:paraId="1B0A15FB" w14:textId="77777777" w:rsidR="00D54443" w:rsidRPr="00D54443" w:rsidRDefault="00D54443" w:rsidP="00D54443">
      <w:r w:rsidRPr="00D54443">
        <w:t xml:space="preserve">Degree of confidence that the available evidence </w:t>
      </w:r>
      <w:r w:rsidRPr="00D54443">
        <w:rPr>
          <w:b/>
          <w:bCs/>
        </w:rPr>
        <w:t>correctly reflects the theoretical true effect</w:t>
      </w:r>
      <w:r w:rsidRPr="00D54443">
        <w:t xml:space="preserve"> of the intervention or service</w:t>
      </w:r>
    </w:p>
    <w:p w14:paraId="6CFA0E94" w14:textId="77777777" w:rsidR="00D54443" w:rsidRPr="00D54443" w:rsidRDefault="00D54443" w:rsidP="00D54443">
      <w:r w:rsidRPr="00D54443">
        <w:rPr>
          <w:i/>
          <w:iCs/>
          <w:lang w:val="en-US"/>
        </w:rPr>
        <w:t>High, moderate, low, very low</w:t>
      </w:r>
    </w:p>
    <w:p w14:paraId="500E4025" w14:textId="77777777" w:rsidR="00D54443" w:rsidRPr="00D54443" w:rsidRDefault="00D54443" w:rsidP="00D54443">
      <w:r w:rsidRPr="00D54443">
        <w:rPr>
          <w:b/>
          <w:bCs/>
          <w:lang w:val="en-US"/>
        </w:rPr>
        <w:t>2. Strength of Recommendation</w:t>
      </w:r>
      <w:r w:rsidRPr="00D54443">
        <w:rPr>
          <w:b/>
          <w:bCs/>
          <w:lang w:val="en-US"/>
        </w:rPr>
        <w:tab/>
      </w:r>
    </w:p>
    <w:p w14:paraId="4DBFB95C" w14:textId="77777777" w:rsidR="00D54443" w:rsidRPr="00D54443" w:rsidRDefault="00D54443" w:rsidP="00D54443">
      <w:r w:rsidRPr="00D54443">
        <w:t xml:space="preserve">The balance between the </w:t>
      </w:r>
      <w:r w:rsidRPr="00D54443">
        <w:rPr>
          <w:b/>
          <w:bCs/>
        </w:rPr>
        <w:t>certainty of supporting evidence</w:t>
      </w:r>
      <w:r w:rsidRPr="00D54443">
        <w:t xml:space="preserve">; the certainty about the </w:t>
      </w:r>
      <w:r w:rsidRPr="00D54443">
        <w:rPr>
          <w:b/>
          <w:bCs/>
        </w:rPr>
        <w:t xml:space="preserve">balance between desirable and undesirable </w:t>
      </w:r>
      <w:r w:rsidRPr="00D54443">
        <w:t xml:space="preserve">effects; the certainty/variability in </w:t>
      </w:r>
      <w:r w:rsidRPr="00D54443">
        <w:rPr>
          <w:b/>
          <w:bCs/>
        </w:rPr>
        <w:t xml:space="preserve">values and preferences </w:t>
      </w:r>
      <w:r w:rsidRPr="00D54443">
        <w:t xml:space="preserve">of individuals; and the certainty about whether the intervention represents a </w:t>
      </w:r>
      <w:r w:rsidRPr="00D54443">
        <w:rPr>
          <w:b/>
          <w:bCs/>
        </w:rPr>
        <w:t xml:space="preserve">wise use of resources  </w:t>
      </w:r>
    </w:p>
    <w:p w14:paraId="4F36EA2B" w14:textId="22CD8B83" w:rsidR="00D54443" w:rsidRPr="00D54443" w:rsidRDefault="00D54443" w:rsidP="00D54443">
      <w:r>
        <w:rPr>
          <w:i/>
          <w:iCs/>
          <w:lang w:val="en-US"/>
        </w:rPr>
        <w:t>S</w:t>
      </w:r>
      <w:r w:rsidRPr="00D54443">
        <w:rPr>
          <w:i/>
          <w:iCs/>
          <w:lang w:val="en-US"/>
        </w:rPr>
        <w:t>trong and conditional</w:t>
      </w:r>
    </w:p>
    <w:p w14:paraId="14BF476A" w14:textId="77777777" w:rsidR="00D73D2B" w:rsidRDefault="00D73D2B" w:rsidP="00D73D2B"/>
    <w:p w14:paraId="09237837" w14:textId="77777777" w:rsidR="00921826" w:rsidRPr="00D54443" w:rsidRDefault="00921826" w:rsidP="00D73D2B">
      <w:r>
        <w:t>[</w:t>
      </w:r>
      <w:r w:rsidRPr="00D54443">
        <w:t>Slide 27]</w:t>
      </w:r>
    </w:p>
    <w:p w14:paraId="23F9B926" w14:textId="77777777" w:rsidR="00922093" w:rsidRPr="00D54443" w:rsidRDefault="00F651AF" w:rsidP="00394EF8">
      <w:pPr>
        <w:pStyle w:val="ListParagraph"/>
        <w:numPr>
          <w:ilvl w:val="0"/>
          <w:numId w:val="19"/>
        </w:numPr>
        <w:rPr>
          <w:iCs/>
        </w:rPr>
      </w:pPr>
      <w:r w:rsidRPr="00D54443">
        <w:rPr>
          <w:iCs/>
        </w:rPr>
        <w:t>The systematic review that informed this guideline will be published in the journal Systematic Reviews at the same time that the guideline is published.</w:t>
      </w:r>
    </w:p>
    <w:p w14:paraId="3E409CAE" w14:textId="77777777" w:rsidR="00922093" w:rsidRPr="00D54443" w:rsidRDefault="00F651AF" w:rsidP="00394EF8">
      <w:pPr>
        <w:pStyle w:val="ListParagraph"/>
        <w:numPr>
          <w:ilvl w:val="0"/>
          <w:numId w:val="19"/>
        </w:numPr>
        <w:rPr>
          <w:iCs/>
        </w:rPr>
      </w:pPr>
      <w:r w:rsidRPr="00D54443">
        <w:rPr>
          <w:iCs/>
        </w:rPr>
        <w:t>Reviews that inform Task Force guidelines can be found on the Task Force website, or through the journal’s Task Force collection.</w:t>
      </w:r>
    </w:p>
    <w:p w14:paraId="4A58ECA5" w14:textId="77777777" w:rsidR="00921826" w:rsidRDefault="00921826" w:rsidP="00A139D5">
      <w:pPr>
        <w:spacing w:after="0"/>
      </w:pPr>
    </w:p>
    <w:p w14:paraId="507B56F9" w14:textId="77777777" w:rsidR="00921826" w:rsidRDefault="00921826" w:rsidP="00D73D2B">
      <w:r>
        <w:t>[Slide 28]</w:t>
      </w:r>
    </w:p>
    <w:p w14:paraId="219BF685" w14:textId="53E320B7" w:rsidR="00922093" w:rsidRPr="00A139D5" w:rsidRDefault="00F651AF" w:rsidP="00394EF8">
      <w:pPr>
        <w:pStyle w:val="ListParagraph"/>
        <w:numPr>
          <w:ilvl w:val="0"/>
          <w:numId w:val="20"/>
        </w:numPr>
        <w:rPr>
          <w:iCs/>
        </w:rPr>
      </w:pPr>
      <w:r w:rsidRPr="00A139D5">
        <w:rPr>
          <w:iCs/>
        </w:rPr>
        <w:t>Patients were engaged in guideline development, recruited via advertisements on public advertisement websites (i.e., Craigslist and Kijiji), through two phases of focus groups conducted by the Knowledge Translation group at St. Michael’s Hospital</w:t>
      </w:r>
      <w:r w:rsidR="00A139D5">
        <w:rPr>
          <w:iCs/>
        </w:rPr>
        <w:t>.</w:t>
      </w:r>
    </w:p>
    <w:p w14:paraId="1664C82F" w14:textId="77777777" w:rsidR="00921826" w:rsidRDefault="00921826" w:rsidP="00A139D5">
      <w:pPr>
        <w:spacing w:after="0"/>
      </w:pPr>
    </w:p>
    <w:p w14:paraId="3360619B" w14:textId="77777777" w:rsidR="00921826" w:rsidRDefault="00921826" w:rsidP="00D73D2B">
      <w:r>
        <w:t>[Slide 29]</w:t>
      </w:r>
    </w:p>
    <w:p w14:paraId="2A137079" w14:textId="77777777" w:rsidR="00922093" w:rsidRPr="00A139D5" w:rsidRDefault="00F651AF" w:rsidP="00394EF8">
      <w:pPr>
        <w:pStyle w:val="ListParagraph"/>
        <w:numPr>
          <w:ilvl w:val="0"/>
          <w:numId w:val="20"/>
        </w:numPr>
      </w:pPr>
      <w:r w:rsidRPr="00A139D5">
        <w:t>Phase 1 – during protocol development</w:t>
      </w:r>
    </w:p>
    <w:p w14:paraId="46CEA43A" w14:textId="13B556A8" w:rsidR="00922093" w:rsidRPr="00A139D5" w:rsidRDefault="00F651AF" w:rsidP="00394EF8">
      <w:pPr>
        <w:pStyle w:val="ListParagraph"/>
        <w:numPr>
          <w:ilvl w:val="1"/>
          <w:numId w:val="20"/>
        </w:numPr>
      </w:pPr>
      <w:r w:rsidRPr="00A139D5">
        <w:t>15 participants (6 pregnant and 9 postpartum, all identifying as female) assessed the importance of key outcomes in deciding whether to be screened for depression via online survey</w:t>
      </w:r>
      <w:r w:rsidR="00A139D5">
        <w:t>.</w:t>
      </w:r>
    </w:p>
    <w:p w14:paraId="007F2FD9" w14:textId="2ECA2986" w:rsidR="00922093" w:rsidRPr="00A139D5" w:rsidRDefault="00F651AF" w:rsidP="00394EF8">
      <w:pPr>
        <w:pStyle w:val="ListParagraph"/>
        <w:numPr>
          <w:ilvl w:val="1"/>
          <w:numId w:val="20"/>
        </w:numPr>
      </w:pPr>
      <w:r w:rsidRPr="00A139D5">
        <w:t>This was followed by three focus groups and two interviews via teleconference to gather these participants’ rationale for their ratings and discuss factors that impacted the importance of outcomes</w:t>
      </w:r>
      <w:r w:rsidR="00A139D5">
        <w:t>.</w:t>
      </w:r>
      <w:r w:rsidRPr="00A139D5">
        <w:t> </w:t>
      </w:r>
    </w:p>
    <w:p w14:paraId="2A5B4517" w14:textId="1CA7BFE4" w:rsidR="00922093" w:rsidRPr="00A139D5" w:rsidRDefault="00F651AF" w:rsidP="00394EF8">
      <w:pPr>
        <w:pStyle w:val="ListParagraph"/>
        <w:numPr>
          <w:ilvl w:val="1"/>
          <w:numId w:val="20"/>
        </w:numPr>
      </w:pPr>
      <w:r w:rsidRPr="00A139D5">
        <w:t>Outcomes rated as critical or important by focus group participants (described below) and working group members were considered during guideline development</w:t>
      </w:r>
      <w:r w:rsidR="00A139D5">
        <w:t>.</w:t>
      </w:r>
    </w:p>
    <w:p w14:paraId="0A76521C" w14:textId="77777777" w:rsidR="00922093" w:rsidRPr="00A139D5" w:rsidRDefault="00F651AF" w:rsidP="00394EF8">
      <w:pPr>
        <w:pStyle w:val="ListParagraph"/>
        <w:numPr>
          <w:ilvl w:val="0"/>
          <w:numId w:val="20"/>
        </w:numPr>
      </w:pPr>
      <w:r w:rsidRPr="00A139D5">
        <w:t>Phase 2 – after the systematic review was complete</w:t>
      </w:r>
    </w:p>
    <w:p w14:paraId="7838B779" w14:textId="6A7948DF" w:rsidR="00922093" w:rsidRPr="00A139D5" w:rsidRDefault="00F651AF" w:rsidP="00394EF8">
      <w:pPr>
        <w:pStyle w:val="ListParagraph"/>
        <w:numPr>
          <w:ilvl w:val="1"/>
          <w:numId w:val="20"/>
        </w:numPr>
      </w:pPr>
      <w:r w:rsidRPr="00A139D5">
        <w:t>14 different participants (4 pregnant and 10 postpartum, all identifying as female) were asked to rate the importance of outcomes when presented with synthesized evidence for benefits and harms of depression screening via online survey</w:t>
      </w:r>
      <w:r w:rsidR="00A139D5">
        <w:t>.</w:t>
      </w:r>
    </w:p>
    <w:p w14:paraId="32E3A777" w14:textId="49ED71F2" w:rsidR="00922093" w:rsidRPr="00A139D5" w:rsidRDefault="00F651AF" w:rsidP="00394EF8">
      <w:pPr>
        <w:pStyle w:val="ListParagraph"/>
        <w:numPr>
          <w:ilvl w:val="1"/>
          <w:numId w:val="20"/>
        </w:numPr>
      </w:pPr>
      <w:r w:rsidRPr="00A139D5">
        <w:t>This was followed by four focus groups and two interviews via teleconference to gather participants’ rationale for their ratings and discuss factors that impacted the importance of outcomes</w:t>
      </w:r>
      <w:r w:rsidR="00A139D5">
        <w:t>.</w:t>
      </w:r>
      <w:r w:rsidRPr="00A139D5">
        <w:t> </w:t>
      </w:r>
    </w:p>
    <w:p w14:paraId="629C3DE5" w14:textId="35393013" w:rsidR="00922093" w:rsidRPr="00A139D5" w:rsidRDefault="00F651AF" w:rsidP="00394EF8">
      <w:pPr>
        <w:pStyle w:val="ListParagraph"/>
        <w:numPr>
          <w:ilvl w:val="1"/>
          <w:numId w:val="20"/>
        </w:numPr>
      </w:pPr>
      <w:r w:rsidRPr="00A139D5">
        <w:t>Phase 2 allows us to identify whether patients, fully informed of the estimated benefits and harms from the review, might rate the importance of outcomes differently</w:t>
      </w:r>
      <w:r w:rsidR="00A139D5">
        <w:t>.</w:t>
      </w:r>
    </w:p>
    <w:p w14:paraId="6FB7B6F8" w14:textId="77777777" w:rsidR="00921826" w:rsidRDefault="00921826" w:rsidP="00921826"/>
    <w:p w14:paraId="75F33C74" w14:textId="77777777" w:rsidR="00921826" w:rsidRDefault="00921826" w:rsidP="00921826">
      <w:r>
        <w:t>[Slide 30]</w:t>
      </w:r>
    </w:p>
    <w:p w14:paraId="3D5E9B2D" w14:textId="77777777" w:rsidR="00A139D5" w:rsidRPr="00A139D5" w:rsidRDefault="00A139D5" w:rsidP="00394EF8">
      <w:pPr>
        <w:pStyle w:val="ListParagraph"/>
        <w:numPr>
          <w:ilvl w:val="0"/>
          <w:numId w:val="21"/>
        </w:numPr>
      </w:pPr>
      <w:r w:rsidRPr="00A139D5">
        <w:t>Recommendation</w:t>
      </w:r>
    </w:p>
    <w:p w14:paraId="03258FB9" w14:textId="77777777" w:rsidR="00921826" w:rsidRPr="00921826" w:rsidRDefault="00921826" w:rsidP="00921826"/>
    <w:p w14:paraId="530759B0" w14:textId="77777777" w:rsidR="00921826" w:rsidRDefault="00921826" w:rsidP="00D73D2B">
      <w:r>
        <w:t>[Slide 31]</w:t>
      </w:r>
    </w:p>
    <w:p w14:paraId="5335641A" w14:textId="77777777" w:rsidR="00822922" w:rsidRPr="00822922" w:rsidRDefault="00822922" w:rsidP="00394EF8">
      <w:pPr>
        <w:pStyle w:val="ListParagraph"/>
        <w:numPr>
          <w:ilvl w:val="0"/>
          <w:numId w:val="21"/>
        </w:numPr>
      </w:pPr>
      <w:r w:rsidRPr="00822922">
        <w:rPr>
          <w:i/>
          <w:iCs/>
        </w:rPr>
        <w:t xml:space="preserve">The task force recommends against instrument-based depression screening using a questionnaire with cut-off score to distinguish “screen positive” and “screen negative” administered to all </w:t>
      </w:r>
      <w:r w:rsidRPr="00822922">
        <w:rPr>
          <w:i/>
          <w:iCs/>
        </w:rPr>
        <w:lastRenderedPageBreak/>
        <w:t>individuals during pregnancy and the postpartum period (up to 1 year after childbirth) (conditional recommendation, very low-certainty evidence).</w:t>
      </w:r>
      <w:r w:rsidRPr="00822922">
        <w:t> </w:t>
      </w:r>
    </w:p>
    <w:p w14:paraId="424E21AC" w14:textId="77777777" w:rsidR="00822922" w:rsidRPr="00822922" w:rsidRDefault="00822922" w:rsidP="00394EF8">
      <w:pPr>
        <w:pStyle w:val="ListParagraph"/>
        <w:numPr>
          <w:ilvl w:val="0"/>
          <w:numId w:val="21"/>
        </w:numPr>
      </w:pPr>
      <w:r w:rsidRPr="00822922">
        <w:t>This recommendation assumes that, as part of usual care during pregnancy and the postpartum period, care providers will inquire about and be attentive to mental health and wellbeing. </w:t>
      </w:r>
    </w:p>
    <w:p w14:paraId="4266847C" w14:textId="77777777" w:rsidR="00921826" w:rsidRDefault="00921826" w:rsidP="00D73D2B"/>
    <w:p w14:paraId="71F553BF" w14:textId="77777777" w:rsidR="00921826" w:rsidRDefault="00921826" w:rsidP="00D73D2B">
      <w:r>
        <w:t>[Slide 32]</w:t>
      </w:r>
    </w:p>
    <w:p w14:paraId="5630FE44" w14:textId="79B438C8" w:rsidR="00922093" w:rsidRPr="003F304C" w:rsidRDefault="00F651AF" w:rsidP="00394EF8">
      <w:pPr>
        <w:pStyle w:val="ListParagraph"/>
        <w:numPr>
          <w:ilvl w:val="0"/>
          <w:numId w:val="22"/>
        </w:numPr>
      </w:pPr>
      <w:r w:rsidRPr="003F304C">
        <w:t>The term ‘screening’ in this recommendation refers to a routine process in which primary care providers administer an instrument such as a questionnaire to every pregnant or postpartum individual not already reporting symptoms of depression and then use a cut-off score to determine a follow-up action for those at or above the cut-off score</w:t>
      </w:r>
      <w:r w:rsidR="003F304C">
        <w:t>.</w:t>
      </w:r>
      <w:r w:rsidRPr="003F304C">
        <w:t> </w:t>
      </w:r>
    </w:p>
    <w:p w14:paraId="309764D9" w14:textId="77777777" w:rsidR="00922093" w:rsidRPr="003F304C" w:rsidRDefault="00F651AF" w:rsidP="00394EF8">
      <w:pPr>
        <w:pStyle w:val="ListParagraph"/>
        <w:numPr>
          <w:ilvl w:val="0"/>
          <w:numId w:val="22"/>
        </w:numPr>
      </w:pPr>
      <w:r w:rsidRPr="003F304C">
        <w:t xml:space="preserve">The task force definition of screening in this context means that the recommendation against screening emphasizes the importance of good clinical practice where clinicians should inquire and be alert to changes in physical and mental health symptoms of their patients. </w:t>
      </w:r>
    </w:p>
    <w:p w14:paraId="3B04B31F" w14:textId="11F34672" w:rsidR="00922093" w:rsidRPr="003F304C" w:rsidRDefault="00F651AF" w:rsidP="00394EF8">
      <w:pPr>
        <w:pStyle w:val="ListParagraph"/>
        <w:numPr>
          <w:ilvl w:val="0"/>
          <w:numId w:val="22"/>
        </w:numPr>
      </w:pPr>
      <w:r w:rsidRPr="003F304C">
        <w:t>Given the health implications of depression during pregnancy and the post-partum period, it is essential that providers inquire about and be attentive to mental health and wellbeing</w:t>
      </w:r>
      <w:r w:rsidR="003F304C">
        <w:t>.</w:t>
      </w:r>
    </w:p>
    <w:p w14:paraId="55FDD16A" w14:textId="77777777" w:rsidR="00921826" w:rsidRDefault="00921826" w:rsidP="00D73D2B"/>
    <w:p w14:paraId="0557BBEF" w14:textId="77777777" w:rsidR="00921826" w:rsidRDefault="00921826" w:rsidP="00D73D2B">
      <w:r>
        <w:t>[Slide 33]</w:t>
      </w:r>
    </w:p>
    <w:p w14:paraId="4EF841FC" w14:textId="77777777" w:rsidR="00922093" w:rsidRPr="003F304C" w:rsidRDefault="00F651AF" w:rsidP="00394EF8">
      <w:pPr>
        <w:pStyle w:val="ListParagraph"/>
        <w:numPr>
          <w:ilvl w:val="0"/>
          <w:numId w:val="5"/>
        </w:numPr>
      </w:pPr>
      <w:r w:rsidRPr="003F304C">
        <w:t>As screening practices vary across Canada, jurisdictions may reconsider the use of such screening in settings where it is currently implemented. </w:t>
      </w:r>
    </w:p>
    <w:p w14:paraId="2508500B" w14:textId="77777777" w:rsidR="00922093" w:rsidRPr="003F304C" w:rsidRDefault="00F651AF" w:rsidP="00394EF8">
      <w:pPr>
        <w:pStyle w:val="ListParagraph"/>
        <w:numPr>
          <w:ilvl w:val="0"/>
          <w:numId w:val="5"/>
        </w:numPr>
      </w:pPr>
      <w:r w:rsidRPr="003F304C">
        <w:t>If providers are uncertain about how to engage in these discussions with patients, they may consider referring to questionnaires for discussion prompts (without engaging in formal screening by using the questionnaire score for determining subsequent actions).</w:t>
      </w:r>
    </w:p>
    <w:p w14:paraId="7DB1DD29" w14:textId="77777777" w:rsidR="003F304C" w:rsidRDefault="003F304C" w:rsidP="003A1414"/>
    <w:p w14:paraId="5F79C49F" w14:textId="77777777" w:rsidR="003A1414" w:rsidRDefault="003A1414" w:rsidP="003A1414">
      <w:r>
        <w:t>[Slide 34]</w:t>
      </w:r>
    </w:p>
    <w:p w14:paraId="3C1E6CDD" w14:textId="6163C61D" w:rsidR="003F304C" w:rsidRPr="003F304C" w:rsidRDefault="003F304C" w:rsidP="00394EF8">
      <w:pPr>
        <w:numPr>
          <w:ilvl w:val="0"/>
          <w:numId w:val="5"/>
        </w:numPr>
      </w:pPr>
      <w:r>
        <w:t>“</w:t>
      </w:r>
      <w:r w:rsidRPr="003F304C">
        <w:rPr>
          <w:lang w:val="en-US"/>
        </w:rPr>
        <w:t>The task force recommends against the addition of such a screening process because of the absence of evidence that it adds value beyond discussions about overall well-being, depression, anxiety and mood that are currently a part of established perinatal clinical care.</w:t>
      </w:r>
      <w:r>
        <w:t>”</w:t>
      </w:r>
      <w:r w:rsidRPr="003F304C">
        <w:rPr>
          <w:lang w:val="en-US"/>
        </w:rPr>
        <w:t> </w:t>
      </w:r>
    </w:p>
    <w:p w14:paraId="2DF9F31C" w14:textId="77777777" w:rsidR="003A1414" w:rsidRDefault="003A1414" w:rsidP="003F304C">
      <w:pPr>
        <w:pStyle w:val="ListParagraph"/>
        <w:ind w:left="360"/>
      </w:pPr>
    </w:p>
    <w:p w14:paraId="68F054BC" w14:textId="77777777" w:rsidR="003A1414" w:rsidRDefault="003A1414" w:rsidP="003A1414">
      <w:r>
        <w:t>[Slide 35]</w:t>
      </w:r>
    </w:p>
    <w:p w14:paraId="3919C730" w14:textId="35CC812A" w:rsidR="001B50AD" w:rsidRPr="001B50AD" w:rsidRDefault="001B50AD" w:rsidP="00394EF8">
      <w:pPr>
        <w:pStyle w:val="ListParagraph"/>
        <w:numPr>
          <w:ilvl w:val="0"/>
          <w:numId w:val="5"/>
        </w:numPr>
      </w:pPr>
      <w:r w:rsidRPr="001B50AD">
        <w:t>Results</w:t>
      </w:r>
    </w:p>
    <w:p w14:paraId="3D7E63C2" w14:textId="77777777" w:rsidR="003A1414" w:rsidRDefault="003A1414" w:rsidP="003A1414"/>
    <w:p w14:paraId="34C5D0E2" w14:textId="77777777" w:rsidR="003A1414" w:rsidRDefault="003A1414" w:rsidP="003A1414">
      <w:r>
        <w:t>[Slide 36]</w:t>
      </w:r>
    </w:p>
    <w:p w14:paraId="10DC0C64" w14:textId="7C6A4523" w:rsidR="00922093" w:rsidRPr="001B50AD" w:rsidRDefault="00F651AF" w:rsidP="00394EF8">
      <w:pPr>
        <w:numPr>
          <w:ilvl w:val="0"/>
          <w:numId w:val="5"/>
        </w:numPr>
        <w:spacing w:after="0"/>
      </w:pPr>
      <w:r w:rsidRPr="001B50AD">
        <w:t>We found 1 randomized controlled trial that evaluated systematic depression screening among postpartum individuals (described as “mothers” or “women” in the study) in Hong Kong (</w:t>
      </w:r>
      <w:r w:rsidRPr="001B50AD">
        <w:rPr>
          <w:i/>
          <w:iCs/>
        </w:rPr>
        <w:t>n</w:t>
      </w:r>
      <w:r w:rsidRPr="001B50AD">
        <w:t xml:space="preserve"> = 462)</w:t>
      </w:r>
      <w:r w:rsidR="001B50AD">
        <w:t>.</w:t>
      </w:r>
      <w:r w:rsidRPr="001B50AD">
        <w:t> </w:t>
      </w:r>
    </w:p>
    <w:p w14:paraId="64D415FE" w14:textId="13EB5B16" w:rsidR="00922093" w:rsidRPr="001B50AD" w:rsidRDefault="00F651AF" w:rsidP="00394EF8">
      <w:pPr>
        <w:numPr>
          <w:ilvl w:val="0"/>
          <w:numId w:val="5"/>
        </w:numPr>
        <w:spacing w:after="0"/>
      </w:pPr>
      <w:r w:rsidRPr="001B50AD">
        <w:lastRenderedPageBreak/>
        <w:t>Participants were randomized to receive screening with the EPDS by nurses (n=231) or no such screening (n=231) at 2 months postpartum. Both groups received usual clinical care, including inquiring about feelings, appetite, sleep, childcare, and suicidal ideation</w:t>
      </w:r>
      <w:r w:rsidR="001B50AD">
        <w:t>.</w:t>
      </w:r>
      <w:r w:rsidRPr="001B50AD">
        <w:t> </w:t>
      </w:r>
    </w:p>
    <w:p w14:paraId="375C9DEC" w14:textId="471208C6" w:rsidR="00922093" w:rsidRPr="001B50AD" w:rsidRDefault="00F651AF" w:rsidP="00394EF8">
      <w:pPr>
        <w:numPr>
          <w:ilvl w:val="0"/>
          <w:numId w:val="5"/>
        </w:numPr>
        <w:spacing w:after="0"/>
      </w:pPr>
      <w:r w:rsidRPr="001B50AD">
        <w:t>All participants identified as potentially depressed (based on EPDS score ≥10 or clinical assessment in the intervention group or based on clinical assessment alone in the control group) were to be offered counselling or management by a community psychiatric team</w:t>
      </w:r>
      <w:r w:rsidR="001B50AD">
        <w:t>.</w:t>
      </w:r>
      <w:r w:rsidRPr="001B50AD">
        <w:t> </w:t>
      </w:r>
    </w:p>
    <w:p w14:paraId="772328BE" w14:textId="19E76D19" w:rsidR="00922093" w:rsidRPr="001B50AD" w:rsidRDefault="00F651AF" w:rsidP="00394EF8">
      <w:pPr>
        <w:numPr>
          <w:ilvl w:val="0"/>
          <w:numId w:val="5"/>
        </w:numPr>
      </w:pPr>
      <w:r w:rsidRPr="001B50AD">
        <w:t>Outcomes were assessed at 6 months postpartum (i.e. 4 months after randomization)</w:t>
      </w:r>
      <w:r w:rsidR="001B50AD">
        <w:t>.</w:t>
      </w:r>
      <w:r w:rsidRPr="001B50AD">
        <w:t> </w:t>
      </w:r>
    </w:p>
    <w:p w14:paraId="1ADF0234" w14:textId="77777777" w:rsidR="00922093" w:rsidRPr="001B50AD" w:rsidRDefault="00F651AF" w:rsidP="00394EF8">
      <w:pPr>
        <w:numPr>
          <w:ilvl w:val="0"/>
          <w:numId w:val="5"/>
        </w:numPr>
        <w:spacing w:after="0"/>
      </w:pPr>
      <w:r w:rsidRPr="001B50AD">
        <w:t>Data on the critical and important outcomes were very uncertain, including for:</w:t>
      </w:r>
    </w:p>
    <w:p w14:paraId="78643E0F" w14:textId="77777777" w:rsidR="00922093" w:rsidRPr="001B50AD" w:rsidRDefault="00F651AF" w:rsidP="00394EF8">
      <w:pPr>
        <w:numPr>
          <w:ilvl w:val="1"/>
          <w:numId w:val="5"/>
        </w:numPr>
        <w:spacing w:after="0"/>
      </w:pPr>
      <w:r w:rsidRPr="001B50AD">
        <w:t>Number depressed</w:t>
      </w:r>
    </w:p>
    <w:p w14:paraId="38ADB5FE" w14:textId="77777777" w:rsidR="00922093" w:rsidRPr="001B50AD" w:rsidRDefault="00F651AF" w:rsidP="00394EF8">
      <w:pPr>
        <w:numPr>
          <w:ilvl w:val="1"/>
          <w:numId w:val="5"/>
        </w:numPr>
        <w:spacing w:after="0"/>
      </w:pPr>
      <w:r w:rsidRPr="001B50AD">
        <w:t>Depression symptoms</w:t>
      </w:r>
    </w:p>
    <w:p w14:paraId="7B2BA484" w14:textId="77777777" w:rsidR="00922093" w:rsidRPr="001B50AD" w:rsidRDefault="00F651AF" w:rsidP="00394EF8">
      <w:pPr>
        <w:numPr>
          <w:ilvl w:val="1"/>
          <w:numId w:val="5"/>
        </w:numPr>
        <w:spacing w:after="0"/>
      </w:pPr>
      <w:r w:rsidRPr="001B50AD">
        <w:t>General health score</w:t>
      </w:r>
    </w:p>
    <w:p w14:paraId="54535496" w14:textId="77777777" w:rsidR="00922093" w:rsidRPr="001B50AD" w:rsidRDefault="00F651AF" w:rsidP="00394EF8">
      <w:pPr>
        <w:numPr>
          <w:ilvl w:val="1"/>
          <w:numId w:val="5"/>
        </w:numPr>
        <w:spacing w:after="0"/>
      </w:pPr>
      <w:r w:rsidRPr="001B50AD">
        <w:t>Reported or observed capacity to parent</w:t>
      </w:r>
    </w:p>
    <w:p w14:paraId="1BE0E96B" w14:textId="77777777" w:rsidR="00922093" w:rsidRPr="001B50AD" w:rsidRDefault="00F651AF" w:rsidP="00394EF8">
      <w:pPr>
        <w:numPr>
          <w:ilvl w:val="1"/>
          <w:numId w:val="5"/>
        </w:numPr>
        <w:spacing w:after="0"/>
      </w:pPr>
      <w:r w:rsidRPr="001B50AD">
        <w:t>Parent-child stress</w:t>
      </w:r>
    </w:p>
    <w:p w14:paraId="1E676911" w14:textId="77777777" w:rsidR="00922093" w:rsidRPr="001B50AD" w:rsidRDefault="00F651AF" w:rsidP="00394EF8">
      <w:pPr>
        <w:numPr>
          <w:ilvl w:val="1"/>
          <w:numId w:val="5"/>
        </w:numPr>
        <w:spacing w:after="0"/>
      </w:pPr>
      <w:r w:rsidRPr="001B50AD">
        <w:t>Marital stress</w:t>
      </w:r>
    </w:p>
    <w:p w14:paraId="003677B0" w14:textId="77777777" w:rsidR="00922093" w:rsidRPr="001B50AD" w:rsidRDefault="00F651AF" w:rsidP="00394EF8">
      <w:pPr>
        <w:numPr>
          <w:ilvl w:val="1"/>
          <w:numId w:val="5"/>
        </w:numPr>
        <w:spacing w:after="0"/>
      </w:pPr>
      <w:r w:rsidRPr="001B50AD">
        <w:t>Infant hospitalizations</w:t>
      </w:r>
    </w:p>
    <w:p w14:paraId="449A4B7E" w14:textId="5E511167" w:rsidR="00922093" w:rsidRPr="001B50AD" w:rsidRDefault="00F651AF" w:rsidP="00394EF8">
      <w:pPr>
        <w:numPr>
          <w:ilvl w:val="0"/>
          <w:numId w:val="5"/>
        </w:numPr>
        <w:spacing w:after="0"/>
      </w:pPr>
      <w:r w:rsidRPr="001B50AD">
        <w:t>The effects of screening on all of these outcomes were very uncertain due to very serious risk of bias concerns (use of self-reported outcome measures and selective outcome reporting) as well as imprecision concerns due to there being only a single small trial</w:t>
      </w:r>
      <w:r w:rsidR="001B50AD">
        <w:t>.</w:t>
      </w:r>
    </w:p>
    <w:p w14:paraId="6E4EEF39" w14:textId="67157488" w:rsidR="00922093" w:rsidRDefault="00F651AF" w:rsidP="00394EF8">
      <w:pPr>
        <w:numPr>
          <w:ilvl w:val="0"/>
          <w:numId w:val="5"/>
        </w:numPr>
        <w:spacing w:after="0"/>
      </w:pPr>
      <w:r w:rsidRPr="001B50AD">
        <w:t>This very low certainty means that the true effects of screening are likely substantially different from the study data</w:t>
      </w:r>
      <w:r w:rsidR="001B50AD">
        <w:t>.</w:t>
      </w:r>
      <w:r w:rsidRPr="001B50AD">
        <w:t> </w:t>
      </w:r>
    </w:p>
    <w:p w14:paraId="7C30B298" w14:textId="77777777" w:rsidR="001B50AD" w:rsidRPr="001B50AD" w:rsidRDefault="001B50AD" w:rsidP="001B50AD">
      <w:pPr>
        <w:spacing w:after="0"/>
        <w:ind w:left="360"/>
      </w:pPr>
    </w:p>
    <w:p w14:paraId="653C4CC0" w14:textId="3D2476A0" w:rsidR="00922093" w:rsidRPr="001B50AD" w:rsidRDefault="00F651AF" w:rsidP="00394EF8">
      <w:pPr>
        <w:numPr>
          <w:ilvl w:val="0"/>
          <w:numId w:val="5"/>
        </w:numPr>
      </w:pPr>
      <w:r w:rsidRPr="001B50AD">
        <w:t>There was low certainty evidence indicating little to no difference in mean infant body weight at 6 months</w:t>
      </w:r>
      <w:r w:rsidR="001B50AD">
        <w:t>.</w:t>
      </w:r>
    </w:p>
    <w:p w14:paraId="55594315" w14:textId="3AE79D36" w:rsidR="00922093" w:rsidRPr="001B50AD" w:rsidRDefault="00F651AF" w:rsidP="00394EF8">
      <w:pPr>
        <w:numPr>
          <w:ilvl w:val="0"/>
          <w:numId w:val="5"/>
        </w:numPr>
      </w:pPr>
      <w:r w:rsidRPr="001B50AD">
        <w:t>No adverse events were noted in the study</w:t>
      </w:r>
      <w:r w:rsidR="001B50AD">
        <w:t>.</w:t>
      </w:r>
    </w:p>
    <w:p w14:paraId="0B489816" w14:textId="77777777" w:rsidR="003A1414" w:rsidRDefault="003A1414" w:rsidP="003A1414"/>
    <w:p w14:paraId="7AFF4507" w14:textId="77777777" w:rsidR="003A1414" w:rsidRDefault="003A1414" w:rsidP="003A1414">
      <w:r>
        <w:t>[Slide 37]</w:t>
      </w:r>
    </w:p>
    <w:p w14:paraId="6F4E1712" w14:textId="77777777" w:rsidR="00922093" w:rsidRPr="001B50AD" w:rsidRDefault="00F651AF" w:rsidP="00394EF8">
      <w:pPr>
        <w:pStyle w:val="ListParagraph"/>
        <w:numPr>
          <w:ilvl w:val="0"/>
          <w:numId w:val="23"/>
        </w:numPr>
      </w:pPr>
      <w:r w:rsidRPr="001B50AD">
        <w:t>We did not find any trials that compared questionnaire-based depression screening to no screening during pregnancy. </w:t>
      </w:r>
    </w:p>
    <w:p w14:paraId="21D7FE75" w14:textId="6286E639" w:rsidR="00922093" w:rsidRPr="001B50AD" w:rsidRDefault="00F651AF" w:rsidP="00394EF8">
      <w:pPr>
        <w:pStyle w:val="ListParagraph"/>
        <w:numPr>
          <w:ilvl w:val="0"/>
          <w:numId w:val="23"/>
        </w:numPr>
      </w:pPr>
      <w:r w:rsidRPr="001B50AD">
        <w:t>We also did not identify any trials evaluating other outcomes of interest (i.e. suicidality, false positive screens, overdiagnosis, overtreatment, or labelling/stigma) (in either population)</w:t>
      </w:r>
      <w:r w:rsidR="001B50AD">
        <w:t>.</w:t>
      </w:r>
    </w:p>
    <w:p w14:paraId="0179483E" w14:textId="77777777" w:rsidR="003A1414" w:rsidRDefault="003A1414" w:rsidP="003A1414"/>
    <w:p w14:paraId="24D52075" w14:textId="77777777" w:rsidR="003A1414" w:rsidRDefault="003A1414" w:rsidP="003A1414">
      <w:r>
        <w:t>[Slide 38]</w:t>
      </w:r>
    </w:p>
    <w:p w14:paraId="617F2EA2" w14:textId="795A018C" w:rsidR="001B50AD" w:rsidRPr="001B50AD" w:rsidRDefault="001B50AD" w:rsidP="00394EF8">
      <w:pPr>
        <w:numPr>
          <w:ilvl w:val="0"/>
          <w:numId w:val="6"/>
        </w:numPr>
        <w:tabs>
          <w:tab w:val="clear" w:pos="360"/>
          <w:tab w:val="num" w:pos="720"/>
        </w:tabs>
      </w:pPr>
      <w:r w:rsidRPr="001B50AD">
        <w:t>Patient values and preferences</w:t>
      </w:r>
    </w:p>
    <w:p w14:paraId="73B106BE" w14:textId="77777777" w:rsidR="003A1414" w:rsidRPr="003A1414" w:rsidRDefault="003A1414" w:rsidP="003A1414"/>
    <w:p w14:paraId="695C919B" w14:textId="77777777" w:rsidR="003A1414" w:rsidRDefault="003A1414" w:rsidP="003A1414">
      <w:r>
        <w:t>[Slide 39]</w:t>
      </w:r>
    </w:p>
    <w:p w14:paraId="23250E7C" w14:textId="09FAFA8A" w:rsidR="00922093" w:rsidRPr="001B50AD" w:rsidRDefault="00F651AF" w:rsidP="00394EF8">
      <w:pPr>
        <w:pStyle w:val="ListParagraph"/>
        <w:numPr>
          <w:ilvl w:val="0"/>
          <w:numId w:val="24"/>
        </w:numPr>
      </w:pPr>
      <w:r w:rsidRPr="001B50AD">
        <w:t>Participants expressed concerns that they might not recognize their own symptoms of depression or take the initiative to seek input from their primary care provider and expressed a preference for being screened</w:t>
      </w:r>
      <w:r w:rsidR="001B50AD">
        <w:t>.</w:t>
      </w:r>
    </w:p>
    <w:p w14:paraId="16F9A5C4" w14:textId="77777777" w:rsidR="003A1414" w:rsidRPr="003A1414" w:rsidRDefault="003A1414" w:rsidP="003A1414"/>
    <w:p w14:paraId="02590C13" w14:textId="77777777" w:rsidR="003A1414" w:rsidRDefault="003A1414" w:rsidP="003A1414">
      <w:r>
        <w:t>[Slide 40]</w:t>
      </w:r>
    </w:p>
    <w:p w14:paraId="1BCC97F1" w14:textId="77777777" w:rsidR="001B50AD" w:rsidRPr="001B50AD" w:rsidRDefault="001B50AD" w:rsidP="00394EF8">
      <w:pPr>
        <w:pStyle w:val="ListParagraph"/>
        <w:numPr>
          <w:ilvl w:val="0"/>
          <w:numId w:val="24"/>
        </w:numPr>
      </w:pPr>
      <w:r w:rsidRPr="001B50AD">
        <w:t>Although participants rated their preference to be screened quite high, during focus groups, it was noted that "participants felt most strongly about having a discussion with a healthcare provider about their mental health and wellbeing" and that "discussion about depression with a primary health care provider during the pregnancy and [postpartum] period is critical," which does not suggest a formal screening process.</w:t>
      </w:r>
    </w:p>
    <w:p w14:paraId="620C0360" w14:textId="77777777" w:rsidR="003A1414" w:rsidRDefault="003A1414" w:rsidP="003A1414"/>
    <w:p w14:paraId="01EA670D" w14:textId="77777777" w:rsidR="001E0028" w:rsidRDefault="001E0028" w:rsidP="003A1414">
      <w:r>
        <w:t>[Slide 41]</w:t>
      </w:r>
    </w:p>
    <w:p w14:paraId="4B163865" w14:textId="77777777" w:rsidR="00922093" w:rsidRPr="001B50AD" w:rsidRDefault="00F651AF" w:rsidP="00394EF8">
      <w:pPr>
        <w:pStyle w:val="ListParagraph"/>
        <w:numPr>
          <w:ilvl w:val="0"/>
          <w:numId w:val="24"/>
        </w:numPr>
      </w:pPr>
      <w:r w:rsidRPr="001B50AD">
        <w:t xml:space="preserve">Thus, patient engagement suggested that discussions with healthcare providers about depression are important to patients. </w:t>
      </w:r>
    </w:p>
    <w:p w14:paraId="021E1A5B" w14:textId="77777777" w:rsidR="001E0028" w:rsidRDefault="001E0028" w:rsidP="001E0028"/>
    <w:p w14:paraId="57E5C17D" w14:textId="77777777" w:rsidR="001E0028" w:rsidRDefault="001E0028" w:rsidP="001E0028">
      <w:r>
        <w:t>[Slide 42]</w:t>
      </w:r>
    </w:p>
    <w:p w14:paraId="3C842CCC" w14:textId="77777777" w:rsidR="00922093" w:rsidRPr="001B50AD" w:rsidRDefault="00F651AF" w:rsidP="00394EF8">
      <w:pPr>
        <w:pStyle w:val="ListParagraph"/>
        <w:numPr>
          <w:ilvl w:val="0"/>
          <w:numId w:val="24"/>
        </w:numPr>
      </w:pPr>
      <w:r w:rsidRPr="001B50AD">
        <w:t xml:space="preserve">In the judgement of the task force, a recommendation against screening is feasible. </w:t>
      </w:r>
    </w:p>
    <w:p w14:paraId="35B76C72" w14:textId="77777777" w:rsidR="00922093" w:rsidRPr="001B50AD" w:rsidRDefault="00F651AF" w:rsidP="00394EF8">
      <w:pPr>
        <w:pStyle w:val="ListParagraph"/>
        <w:numPr>
          <w:ilvl w:val="0"/>
          <w:numId w:val="24"/>
        </w:numPr>
      </w:pPr>
      <w:r w:rsidRPr="001B50AD">
        <w:t xml:space="preserve">Primary care providers are trained in the signs and symptoms of depression during pregnancy and the postpartum period, as well as processes for assessment, treatment, and referral (as required) as part of usual clinical care. </w:t>
      </w:r>
    </w:p>
    <w:p w14:paraId="58C81F30" w14:textId="77777777" w:rsidR="00922093" w:rsidRPr="001B50AD" w:rsidRDefault="00F651AF" w:rsidP="00394EF8">
      <w:pPr>
        <w:pStyle w:val="ListParagraph"/>
        <w:numPr>
          <w:ilvl w:val="0"/>
          <w:numId w:val="24"/>
        </w:numPr>
      </w:pPr>
      <w:r w:rsidRPr="001B50AD">
        <w:t>The extent to which primary care providers are using questionnaire-based screening across Canada as part of usual clinical care is unknown. </w:t>
      </w:r>
    </w:p>
    <w:p w14:paraId="1061631C" w14:textId="315CBC97" w:rsidR="00922093" w:rsidRPr="001B50AD" w:rsidRDefault="00F651AF" w:rsidP="00394EF8">
      <w:pPr>
        <w:pStyle w:val="ListParagraph"/>
        <w:numPr>
          <w:ilvl w:val="0"/>
          <w:numId w:val="24"/>
        </w:numPr>
      </w:pPr>
      <w:r w:rsidRPr="001B50AD">
        <w:t>Given the results of our patient engagement, the Task Force judges that the recommendation against screening for depression using questionnaires administered to all pregnant and postpartum people should be acceptable to most patients as long as providers continue to inquire about mental health and wellbeing as part of usual care</w:t>
      </w:r>
      <w:r w:rsidR="001B50AD">
        <w:t>.</w:t>
      </w:r>
    </w:p>
    <w:p w14:paraId="0323E784" w14:textId="77777777" w:rsidR="00922093" w:rsidRPr="001B50AD" w:rsidRDefault="00F651AF" w:rsidP="00394EF8">
      <w:pPr>
        <w:pStyle w:val="ListParagraph"/>
        <w:numPr>
          <w:ilvl w:val="0"/>
          <w:numId w:val="24"/>
        </w:numPr>
      </w:pPr>
      <w:r w:rsidRPr="001B50AD">
        <w:t>The task force recognizes that a recommendation against screening may contradict current practice or policy in some jurisdictions. As such, they recognize that some providers may feel discomfort about de-implementing screening due to concerns about ‘missing’ cases of this important health issue. </w:t>
      </w:r>
    </w:p>
    <w:p w14:paraId="4BA85AB8" w14:textId="77777777" w:rsidR="001E0028" w:rsidRPr="001E0028" w:rsidRDefault="001E0028" w:rsidP="001E0028"/>
    <w:p w14:paraId="14AD3384" w14:textId="77777777" w:rsidR="001E0028" w:rsidRDefault="001E0028" w:rsidP="003A1414">
      <w:r>
        <w:t>[Slide 43]</w:t>
      </w:r>
    </w:p>
    <w:p w14:paraId="7B691F5F" w14:textId="77777777" w:rsidR="00922093" w:rsidRPr="001B50AD" w:rsidRDefault="00F651AF" w:rsidP="00394EF8">
      <w:pPr>
        <w:pStyle w:val="ListParagraph"/>
        <w:numPr>
          <w:ilvl w:val="0"/>
          <w:numId w:val="25"/>
        </w:numPr>
      </w:pPr>
      <w:r w:rsidRPr="001B50AD">
        <w:t xml:space="preserve">The impact on equity of a recommendation against screening is unknown. </w:t>
      </w:r>
    </w:p>
    <w:p w14:paraId="0AE57753" w14:textId="77777777" w:rsidR="00922093" w:rsidRPr="001B50AD" w:rsidRDefault="00F651AF" w:rsidP="00394EF8">
      <w:pPr>
        <w:pStyle w:val="ListParagraph"/>
        <w:numPr>
          <w:ilvl w:val="0"/>
          <w:numId w:val="25"/>
        </w:numPr>
      </w:pPr>
      <w:r w:rsidRPr="001B50AD">
        <w:t>Some marginalized individuals report barriers to disclosing depressive symptoms or concerns with their health care provider (e.g., being unsure how to bring up the topic of depression, concerns about stigma, aversion to antidepressant medications or psychotherapy), in which case a recommendation against screening may result in some individuals with depression not being identified, although some of these barriers may still exist when using screening questionnaires. </w:t>
      </w:r>
    </w:p>
    <w:p w14:paraId="710CA54C" w14:textId="77777777" w:rsidR="001E0028" w:rsidRDefault="001E0028" w:rsidP="003A1414"/>
    <w:p w14:paraId="414095A6" w14:textId="77777777" w:rsidR="00F651AF" w:rsidRDefault="00F651AF" w:rsidP="003A1414"/>
    <w:p w14:paraId="0D2E48C0" w14:textId="77777777" w:rsidR="001E0028" w:rsidRDefault="001E0028" w:rsidP="003A1414">
      <w:r>
        <w:lastRenderedPageBreak/>
        <w:t>[Slide 4</w:t>
      </w:r>
      <w:r w:rsidR="00AF22A0">
        <w:t>4</w:t>
      </w:r>
      <w:r>
        <w:t>]</w:t>
      </w:r>
    </w:p>
    <w:p w14:paraId="4B7C6B2B" w14:textId="77777777" w:rsidR="001B50AD" w:rsidRPr="001B50AD" w:rsidRDefault="001B50AD" w:rsidP="00394EF8">
      <w:pPr>
        <w:pStyle w:val="ListParagraph"/>
        <w:numPr>
          <w:ilvl w:val="0"/>
          <w:numId w:val="26"/>
        </w:numPr>
      </w:pPr>
      <w:r w:rsidRPr="001B50AD">
        <w:rPr>
          <w:lang w:val="fr-CA"/>
        </w:rPr>
        <w:t>Rationale for recommendation</w:t>
      </w:r>
    </w:p>
    <w:p w14:paraId="11DAD45F" w14:textId="77777777" w:rsidR="001E0028" w:rsidRDefault="001E0028" w:rsidP="003A1414"/>
    <w:p w14:paraId="1311FD82" w14:textId="77777777" w:rsidR="00AF22A0" w:rsidRDefault="00AF22A0" w:rsidP="003A1414">
      <w:r>
        <w:t>[Slide 45]</w:t>
      </w:r>
    </w:p>
    <w:p w14:paraId="0A783C9D" w14:textId="77777777" w:rsidR="00922093" w:rsidRPr="001B50AD" w:rsidRDefault="00F651AF" w:rsidP="00394EF8">
      <w:pPr>
        <w:pStyle w:val="ListParagraph"/>
        <w:numPr>
          <w:ilvl w:val="0"/>
          <w:numId w:val="26"/>
        </w:numPr>
      </w:pPr>
      <w:r w:rsidRPr="001B50AD">
        <w:t xml:space="preserve">This conditional recommendation is based on the very low-certainty evidence on the effect of screening on benefit outcomes and limited evidence of harms. </w:t>
      </w:r>
    </w:p>
    <w:p w14:paraId="41BA1546" w14:textId="77777777" w:rsidR="00922093" w:rsidRPr="001B50AD" w:rsidRDefault="00F651AF" w:rsidP="00394EF8">
      <w:pPr>
        <w:pStyle w:val="ListParagraph"/>
        <w:numPr>
          <w:ilvl w:val="0"/>
          <w:numId w:val="26"/>
        </w:numPr>
      </w:pPr>
      <w:r w:rsidRPr="001B50AD">
        <w:t>The supporting systematic review suggests that the additional benefit of screening all patients with a questionnaire with a cut-off score compared to usual care (which should include inquiry into mood and mental health) during primary care visits is very uncertain.</w:t>
      </w:r>
    </w:p>
    <w:p w14:paraId="1ACEE7C9" w14:textId="77777777" w:rsidR="00922093" w:rsidRPr="001B50AD" w:rsidRDefault="00F651AF" w:rsidP="00394EF8">
      <w:pPr>
        <w:pStyle w:val="ListParagraph"/>
        <w:numPr>
          <w:ilvl w:val="0"/>
          <w:numId w:val="26"/>
        </w:numPr>
      </w:pPr>
      <w:r w:rsidRPr="001B50AD">
        <w:t xml:space="preserve">Although no evidence was found on the harms of screening in our systematic review, evidence from other sources described below suggest the time and focus on screening could reduce opportunities to discuss other aspects of health during a perinatal primary care encounter as providers would be evaluating and potentially referring all patients who screen positive, in many cases unnecessarily. </w:t>
      </w:r>
    </w:p>
    <w:p w14:paraId="0E9EDD31" w14:textId="77777777" w:rsidR="00922093" w:rsidRPr="001B50AD" w:rsidRDefault="00F651AF" w:rsidP="00394EF8">
      <w:pPr>
        <w:pStyle w:val="ListParagraph"/>
        <w:numPr>
          <w:ilvl w:val="1"/>
          <w:numId w:val="26"/>
        </w:numPr>
      </w:pPr>
      <w:r w:rsidRPr="001B50AD">
        <w:t>Screening could lead to an increase in false positives, false negatives, unnecessary referrals and diagnostic evaluation, and overdiagnosis for some patients.</w:t>
      </w:r>
    </w:p>
    <w:p w14:paraId="3FC06FA2" w14:textId="77777777" w:rsidR="00AF22A0" w:rsidRDefault="00AF22A0" w:rsidP="00AF22A0"/>
    <w:p w14:paraId="5487714B" w14:textId="77777777" w:rsidR="00AF22A0" w:rsidRDefault="00AF22A0" w:rsidP="00AF22A0">
      <w:r>
        <w:t>[Slide 46]</w:t>
      </w:r>
    </w:p>
    <w:p w14:paraId="6C218CA6" w14:textId="1DC46593" w:rsidR="00922093" w:rsidRPr="00685C98" w:rsidRDefault="00F651AF" w:rsidP="00394EF8">
      <w:pPr>
        <w:pStyle w:val="ListParagraph"/>
        <w:numPr>
          <w:ilvl w:val="0"/>
          <w:numId w:val="27"/>
        </w:numPr>
      </w:pPr>
      <w:r w:rsidRPr="00685C98">
        <w:rPr>
          <w:lang w:val="en-US"/>
        </w:rPr>
        <w:t>A false positive can occur when the patient meets a screening cut-off score and is sent for additional psychiatric evaluation, which finds they do not actually meet the diagnostic criteria for depression</w:t>
      </w:r>
      <w:r w:rsidR="00685C98">
        <w:rPr>
          <w:lang w:val="en-US"/>
        </w:rPr>
        <w:t>.</w:t>
      </w:r>
      <w:r w:rsidRPr="00685C98">
        <w:rPr>
          <w:lang w:val="en-US"/>
        </w:rPr>
        <w:t> </w:t>
      </w:r>
    </w:p>
    <w:p w14:paraId="5E1D9E89" w14:textId="12797B8B" w:rsidR="00922093" w:rsidRPr="00685C98" w:rsidRDefault="00F651AF" w:rsidP="00394EF8">
      <w:pPr>
        <w:pStyle w:val="ListParagraph"/>
        <w:numPr>
          <w:ilvl w:val="0"/>
          <w:numId w:val="27"/>
        </w:numPr>
      </w:pPr>
      <w:r w:rsidRPr="00685C98">
        <w:rPr>
          <w:lang w:val="en-US"/>
        </w:rPr>
        <w:t>A recent individual patient data meta-analysis provides accuracy information for the EPDS, the tool used in the one trial we identified. Based on a prevalence of 8%, screening 100 patients with the EPDS using the common cut-off score of 13 would result in 5 true positives, 3 false negatives, 5 false positives, and 87 true negatives, meaning that some patients who are screened will be sent for an unnecessary additional assessment</w:t>
      </w:r>
      <w:r w:rsidR="00685C98">
        <w:rPr>
          <w:lang w:val="en-US"/>
        </w:rPr>
        <w:t>.</w:t>
      </w:r>
    </w:p>
    <w:p w14:paraId="31D9D359" w14:textId="77777777" w:rsidR="00AF22A0" w:rsidRDefault="00AF22A0" w:rsidP="00AF22A0"/>
    <w:p w14:paraId="0C8DBFA6" w14:textId="77777777" w:rsidR="00AF22A0" w:rsidRDefault="00AF22A0" w:rsidP="00AF22A0">
      <w:r>
        <w:t>[Slide 47]</w:t>
      </w:r>
    </w:p>
    <w:p w14:paraId="025E2634" w14:textId="2EF5C178" w:rsidR="00685C98" w:rsidRDefault="00F651AF" w:rsidP="00AF22A0">
      <w:pPr>
        <w:pStyle w:val="ListParagraph"/>
        <w:numPr>
          <w:ilvl w:val="0"/>
          <w:numId w:val="7"/>
        </w:numPr>
      </w:pPr>
      <w:r w:rsidRPr="00685C98">
        <w:rPr>
          <w:lang w:val="en-US"/>
        </w:rPr>
        <w:t xml:space="preserve">Overdiagnosis could occur in patients with mild temporary symptoms, who might meet a screening cut-off score, leading to further evaluation and possible referral to specialty mental health services, but who would not benefit as the symptoms would subside </w:t>
      </w:r>
      <w:r w:rsidR="00685C98">
        <w:rPr>
          <w:lang w:val="en-US"/>
        </w:rPr>
        <w:t>on their own</w:t>
      </w:r>
      <w:r w:rsidR="00AF22A0" w:rsidRPr="00AF22A0">
        <w:t>.</w:t>
      </w:r>
    </w:p>
    <w:p w14:paraId="42B66FCB" w14:textId="77777777" w:rsidR="00AF22A0" w:rsidRDefault="00AF22A0" w:rsidP="00AF22A0">
      <w:r>
        <w:t>[Slide 48]</w:t>
      </w:r>
    </w:p>
    <w:p w14:paraId="43529A3F" w14:textId="77777777" w:rsidR="00922093" w:rsidRPr="00685C98" w:rsidRDefault="00F651AF" w:rsidP="00394EF8">
      <w:pPr>
        <w:pStyle w:val="ListParagraph"/>
        <w:numPr>
          <w:ilvl w:val="0"/>
          <w:numId w:val="28"/>
        </w:numPr>
      </w:pPr>
      <w:r w:rsidRPr="00685C98">
        <w:t xml:space="preserve">Given the significant challenges to accessing mental health services in Canada, the unnecessary redirection of resources from the treatment of patients with mental health disorders could be an unintended harm of screening. </w:t>
      </w:r>
    </w:p>
    <w:p w14:paraId="52F42CC4" w14:textId="77777777" w:rsidR="00922093" w:rsidRPr="00685C98" w:rsidRDefault="00F651AF" w:rsidP="00394EF8">
      <w:pPr>
        <w:pStyle w:val="ListParagraph"/>
        <w:numPr>
          <w:ilvl w:val="0"/>
          <w:numId w:val="28"/>
        </w:numPr>
      </w:pPr>
      <w:r w:rsidRPr="00685C98">
        <w:t xml:space="preserve">Spending even 1-2 minutes per clinical encounter reviewing the results of a formal screening instrument with no proven value could consume a significant amount of time during a 15-minute encounter. In the task force’s view, this could detract from the ability of the clinician to have a meaningful and empathetic discussion about the health of the patient. </w:t>
      </w:r>
    </w:p>
    <w:p w14:paraId="7C6638C9" w14:textId="77777777" w:rsidR="00922093" w:rsidRPr="00685C98" w:rsidRDefault="00F651AF" w:rsidP="00394EF8">
      <w:pPr>
        <w:pStyle w:val="ListParagraph"/>
        <w:numPr>
          <w:ilvl w:val="0"/>
          <w:numId w:val="28"/>
        </w:numPr>
      </w:pPr>
      <w:r w:rsidRPr="00685C98">
        <w:lastRenderedPageBreak/>
        <w:t xml:space="preserve">Given that about 10% of all patients screened using a questionnaire and cut-off score would have to receive additional assessment or referrals, the resource implications also extend beyond the initial clinical encounter. </w:t>
      </w:r>
    </w:p>
    <w:p w14:paraId="452A681E" w14:textId="77777777" w:rsidR="00AF22A0" w:rsidRDefault="00AF22A0" w:rsidP="00AF22A0"/>
    <w:p w14:paraId="06E91B0C" w14:textId="77777777" w:rsidR="00AF22A0" w:rsidRDefault="00AF22A0" w:rsidP="00AF22A0">
      <w:r>
        <w:t>[Slide 49]</w:t>
      </w:r>
    </w:p>
    <w:p w14:paraId="6C73AF25" w14:textId="2E814644" w:rsidR="00922093" w:rsidRPr="00D0583C" w:rsidRDefault="00F651AF" w:rsidP="00394EF8">
      <w:pPr>
        <w:pStyle w:val="ListParagraph"/>
        <w:numPr>
          <w:ilvl w:val="0"/>
          <w:numId w:val="29"/>
        </w:numPr>
      </w:pPr>
      <w:r w:rsidRPr="00D0583C">
        <w:t>The task force is mindful of the resource constraints faced by our primary health care system and as such makes recommendations against interventions when the resource implication of a particular health intervention are certain to be important and benefits have not been demonstrated, hence the conditional recommendation against screening</w:t>
      </w:r>
      <w:r w:rsidR="00D0583C">
        <w:t>.</w:t>
      </w:r>
      <w:r w:rsidRPr="00D0583C">
        <w:t> </w:t>
      </w:r>
    </w:p>
    <w:p w14:paraId="473423F4" w14:textId="77777777" w:rsidR="00AF22A0" w:rsidRDefault="00AF22A0" w:rsidP="00AF22A0"/>
    <w:p w14:paraId="3654332A" w14:textId="77777777" w:rsidR="00AF22A0" w:rsidRDefault="00AF22A0" w:rsidP="00AF22A0">
      <w:r>
        <w:t>[Slide 50]</w:t>
      </w:r>
    </w:p>
    <w:p w14:paraId="7D8CB0F9" w14:textId="77777777" w:rsidR="00D0583C" w:rsidRPr="00D0583C" w:rsidRDefault="00D0583C" w:rsidP="00394EF8">
      <w:pPr>
        <w:pStyle w:val="ListParagraph"/>
        <w:numPr>
          <w:ilvl w:val="0"/>
          <w:numId w:val="29"/>
        </w:numPr>
      </w:pPr>
      <w:r w:rsidRPr="00D0583C">
        <w:t>Knowledge gaps and next steps</w:t>
      </w:r>
    </w:p>
    <w:p w14:paraId="2CB4F5CC" w14:textId="77777777" w:rsidR="00AF22A0" w:rsidRDefault="00AF22A0" w:rsidP="00AF22A0"/>
    <w:p w14:paraId="354661B6" w14:textId="77777777" w:rsidR="005703F8" w:rsidRDefault="005703F8" w:rsidP="00AF22A0">
      <w:r>
        <w:t>[Slide 51]</w:t>
      </w:r>
    </w:p>
    <w:p w14:paraId="7EBD4894" w14:textId="77777777" w:rsidR="00922093" w:rsidRPr="00D0583C" w:rsidRDefault="00F651AF" w:rsidP="00394EF8">
      <w:pPr>
        <w:pStyle w:val="ListParagraph"/>
        <w:numPr>
          <w:ilvl w:val="0"/>
          <w:numId w:val="29"/>
        </w:numPr>
      </w:pPr>
      <w:r w:rsidRPr="00D0583C">
        <w:t>There is only 1 randomized controlled trial assessing the benefits and harms of questionnaire-based screening for depression versus no screening during the postpartum period</w:t>
      </w:r>
    </w:p>
    <w:p w14:paraId="3E9654C5" w14:textId="77777777" w:rsidR="00922093" w:rsidRPr="00D0583C" w:rsidRDefault="00F651AF" w:rsidP="00394EF8">
      <w:pPr>
        <w:pStyle w:val="ListParagraph"/>
        <w:numPr>
          <w:ilvl w:val="0"/>
          <w:numId w:val="29"/>
        </w:numPr>
      </w:pPr>
      <w:r w:rsidRPr="00D0583C">
        <w:t>There were none during pregnancy.</w:t>
      </w:r>
    </w:p>
    <w:p w14:paraId="283EDEE9" w14:textId="77777777" w:rsidR="00922093" w:rsidRPr="00D0583C" w:rsidRDefault="00F651AF" w:rsidP="00394EF8">
      <w:pPr>
        <w:pStyle w:val="ListParagraph"/>
        <w:numPr>
          <w:ilvl w:val="0"/>
          <w:numId w:val="29"/>
        </w:numPr>
      </w:pPr>
      <w:r w:rsidRPr="00D0583C">
        <w:t>Trials that compare screening to usual clinical care, where those identified as depressed in either arm receive the same level of care, are needed in order to isolate the effectiveness of screening as an intervention</w:t>
      </w:r>
    </w:p>
    <w:p w14:paraId="0EFA6637" w14:textId="77777777" w:rsidR="00922093" w:rsidRPr="00D0583C" w:rsidRDefault="00F651AF" w:rsidP="00394EF8">
      <w:pPr>
        <w:pStyle w:val="ListParagraph"/>
        <w:numPr>
          <w:ilvl w:val="1"/>
          <w:numId w:val="29"/>
        </w:numPr>
      </w:pPr>
      <w:r w:rsidRPr="00D0583C">
        <w:t>The outcomes examined in these trials should include both maternal and infant-related benefits and harms</w:t>
      </w:r>
    </w:p>
    <w:p w14:paraId="37301017" w14:textId="77777777" w:rsidR="00922093" w:rsidRPr="00D0583C" w:rsidRDefault="00F651AF" w:rsidP="00394EF8">
      <w:pPr>
        <w:pStyle w:val="ListParagraph"/>
        <w:numPr>
          <w:ilvl w:val="0"/>
          <w:numId w:val="29"/>
        </w:numPr>
      </w:pPr>
      <w:r w:rsidRPr="00D0583C">
        <w:t>As experiences of pregnancy and the postpartum period can vary based on factors such as culture, ethnicity, socioeconomic status, geographic region, and other social determinants of health, studies that reflect and provide evidence for the diversity of the Canadian population would also be helpful</w:t>
      </w:r>
    </w:p>
    <w:p w14:paraId="139A7312" w14:textId="77777777" w:rsidR="005703F8" w:rsidRDefault="005703F8" w:rsidP="00AF22A0"/>
    <w:p w14:paraId="273D35EF" w14:textId="77777777" w:rsidR="006D38A2" w:rsidRDefault="006D38A2" w:rsidP="00AF22A0">
      <w:r>
        <w:t>[Slide 52]</w:t>
      </w:r>
    </w:p>
    <w:p w14:paraId="0132B9D2" w14:textId="77777777" w:rsidR="00D0583C" w:rsidRPr="00D0583C" w:rsidRDefault="00D0583C" w:rsidP="00394EF8">
      <w:pPr>
        <w:pStyle w:val="ListParagraph"/>
        <w:numPr>
          <w:ilvl w:val="0"/>
          <w:numId w:val="30"/>
        </w:numPr>
      </w:pPr>
      <w:r w:rsidRPr="00D0583C">
        <w:rPr>
          <w:lang w:val="fr-CA"/>
        </w:rPr>
        <w:t>Tools</w:t>
      </w:r>
    </w:p>
    <w:p w14:paraId="5DA6C7DF" w14:textId="77777777" w:rsidR="006D38A2" w:rsidRDefault="006D38A2" w:rsidP="00AF22A0"/>
    <w:p w14:paraId="624EAB93" w14:textId="77777777" w:rsidR="006D38A2" w:rsidRDefault="006D38A2" w:rsidP="00AF22A0">
      <w:r>
        <w:t>[Slide 53]</w:t>
      </w:r>
    </w:p>
    <w:p w14:paraId="3083A7F3" w14:textId="77777777" w:rsidR="00D0583C" w:rsidRPr="00D0583C" w:rsidRDefault="00D0583C" w:rsidP="00394EF8">
      <w:pPr>
        <w:pStyle w:val="ListParagraph"/>
        <w:numPr>
          <w:ilvl w:val="0"/>
          <w:numId w:val="8"/>
        </w:numPr>
      </w:pPr>
      <w:r w:rsidRPr="00D0583C">
        <w:rPr>
          <w:lang w:val="fr-CA"/>
        </w:rPr>
        <w:t>Knowledge translation (KT) tools</w:t>
      </w:r>
    </w:p>
    <w:p w14:paraId="7D227C94" w14:textId="3EE9F5B3" w:rsidR="006D38A2" w:rsidRPr="006D38A2" w:rsidRDefault="006D38A2" w:rsidP="00D0583C">
      <w:pPr>
        <w:pStyle w:val="ListParagraph"/>
        <w:ind w:left="1080"/>
      </w:pPr>
      <w:r w:rsidRPr="006D38A2">
        <w:t xml:space="preserve"> </w:t>
      </w:r>
    </w:p>
    <w:p w14:paraId="2F1245F5" w14:textId="77777777" w:rsidR="006D38A2" w:rsidRDefault="006D38A2" w:rsidP="00AF22A0">
      <w:r>
        <w:t>[Slide 54]</w:t>
      </w:r>
    </w:p>
    <w:p w14:paraId="60D57426" w14:textId="77777777" w:rsidR="00D0583C" w:rsidRPr="00D0583C" w:rsidRDefault="00D0583C" w:rsidP="00394EF8">
      <w:pPr>
        <w:pStyle w:val="ListParagraph"/>
        <w:numPr>
          <w:ilvl w:val="0"/>
          <w:numId w:val="31"/>
        </w:numPr>
      </w:pPr>
      <w:r w:rsidRPr="00D0583C">
        <w:t>Knowledge Translation</w:t>
      </w:r>
    </w:p>
    <w:p w14:paraId="77D5AE11" w14:textId="77777777" w:rsidR="00922093" w:rsidRPr="00D0583C" w:rsidRDefault="00F651AF" w:rsidP="00394EF8">
      <w:pPr>
        <w:pStyle w:val="ListParagraph"/>
        <w:numPr>
          <w:ilvl w:val="1"/>
          <w:numId w:val="31"/>
        </w:numPr>
      </w:pPr>
      <w:r w:rsidRPr="00D0583C">
        <w:lastRenderedPageBreak/>
        <w:t>An infographic and FAQs for clinicians and patients have been developed to help understand the guideline.</w:t>
      </w:r>
    </w:p>
    <w:p w14:paraId="5B83C154" w14:textId="160EB27A" w:rsidR="00922093" w:rsidRPr="00D0583C" w:rsidRDefault="00F651AF" w:rsidP="00394EF8">
      <w:pPr>
        <w:pStyle w:val="ListParagraph"/>
        <w:numPr>
          <w:ilvl w:val="1"/>
          <w:numId w:val="31"/>
        </w:numPr>
      </w:pPr>
      <w:r w:rsidRPr="00D0583C">
        <w:rPr>
          <w:lang w:val="en-US"/>
        </w:rPr>
        <w:t xml:space="preserve">After the public release, these tools will be </w:t>
      </w:r>
      <w:r w:rsidRPr="00D0583C">
        <w:rPr>
          <w:b/>
          <w:bCs/>
          <w:lang w:val="en-US"/>
        </w:rPr>
        <w:t xml:space="preserve">freely available </w:t>
      </w:r>
      <w:r w:rsidRPr="00D0583C">
        <w:rPr>
          <w:lang w:val="en-US"/>
        </w:rPr>
        <w:t xml:space="preserve">for download in both </w:t>
      </w:r>
      <w:r w:rsidRPr="00D0583C">
        <w:rPr>
          <w:b/>
          <w:bCs/>
          <w:lang w:val="en-US"/>
        </w:rPr>
        <w:t xml:space="preserve">French </w:t>
      </w:r>
      <w:r w:rsidRPr="00D0583C">
        <w:rPr>
          <w:lang w:val="en-US"/>
        </w:rPr>
        <w:t>and</w:t>
      </w:r>
      <w:r w:rsidRPr="00D0583C">
        <w:rPr>
          <w:b/>
          <w:bCs/>
          <w:lang w:val="en-US"/>
        </w:rPr>
        <w:t xml:space="preserve"> English</w:t>
      </w:r>
      <w:r w:rsidRPr="00D0583C">
        <w:rPr>
          <w:lang w:val="en-US"/>
        </w:rPr>
        <w:t xml:space="preserve"> on the website: </w:t>
      </w:r>
      <w:hyperlink r:id="rId8" w:history="1">
        <w:r w:rsidRPr="00D0583C">
          <w:rPr>
            <w:rStyle w:val="Hyperlink"/>
          </w:rPr>
          <w:t>http://canadiantaskforce.ca</w:t>
        </w:r>
      </w:hyperlink>
      <w:r w:rsidRPr="00D0583C">
        <w:t>.</w:t>
      </w:r>
    </w:p>
    <w:p w14:paraId="6D0066DF" w14:textId="636407DA" w:rsidR="00D0583C" w:rsidRDefault="00D0583C" w:rsidP="00D0583C"/>
    <w:p w14:paraId="668DF3FC" w14:textId="0B11ED36" w:rsidR="00D0583C" w:rsidRDefault="00D0583C" w:rsidP="00D0583C">
      <w:r>
        <w:t>[Slide 55]</w:t>
      </w:r>
    </w:p>
    <w:p w14:paraId="70A45286" w14:textId="77777777" w:rsidR="00922093" w:rsidRDefault="00F651AF" w:rsidP="00394EF8">
      <w:pPr>
        <w:numPr>
          <w:ilvl w:val="0"/>
          <w:numId w:val="32"/>
        </w:numPr>
        <w:tabs>
          <w:tab w:val="clear" w:pos="360"/>
          <w:tab w:val="num" w:pos="720"/>
        </w:tabs>
      </w:pPr>
      <w:r w:rsidRPr="00D0583C">
        <w:t>The infographic was developed to help clinicians with the takeaway message for practice</w:t>
      </w:r>
    </w:p>
    <w:p w14:paraId="312B4DAB" w14:textId="77777777" w:rsidR="00D0583C" w:rsidRPr="00D0583C" w:rsidRDefault="00D0583C" w:rsidP="00D0583C">
      <w:pPr>
        <w:ind w:left="360"/>
      </w:pPr>
    </w:p>
    <w:p w14:paraId="527ED17E" w14:textId="4AEEE813" w:rsidR="00D0583C" w:rsidRDefault="00D0583C" w:rsidP="00D0583C">
      <w:r w:rsidRPr="00D0583C">
        <w:t xml:space="preserve"> </w:t>
      </w:r>
      <w:r>
        <w:t>[Slide 56]</w:t>
      </w:r>
    </w:p>
    <w:p w14:paraId="7BC5A6B1" w14:textId="77777777" w:rsidR="00922093" w:rsidRDefault="00F651AF" w:rsidP="00394EF8">
      <w:pPr>
        <w:pStyle w:val="ListParagraph"/>
        <w:numPr>
          <w:ilvl w:val="0"/>
          <w:numId w:val="31"/>
        </w:numPr>
      </w:pPr>
      <w:r w:rsidRPr="00D0583C">
        <w:t>Clinician and patient FAQs to guide discussions with patients</w:t>
      </w:r>
    </w:p>
    <w:p w14:paraId="654F6CE4" w14:textId="77777777" w:rsidR="00D0583C" w:rsidRPr="00D0583C" w:rsidRDefault="00D0583C" w:rsidP="00D0583C">
      <w:pPr>
        <w:pStyle w:val="ListParagraph"/>
        <w:ind w:left="360"/>
      </w:pPr>
    </w:p>
    <w:p w14:paraId="3E095EEB" w14:textId="5DC247E0" w:rsidR="00D0583C" w:rsidRDefault="00D0583C" w:rsidP="00D0583C">
      <w:r w:rsidRPr="00D0583C">
        <w:t xml:space="preserve"> </w:t>
      </w:r>
      <w:r>
        <w:t>[Slide 57]</w:t>
      </w:r>
    </w:p>
    <w:p w14:paraId="5B7C3819" w14:textId="77777777" w:rsidR="00922093" w:rsidRDefault="00F651AF" w:rsidP="00394EF8">
      <w:pPr>
        <w:pStyle w:val="ListParagraph"/>
        <w:numPr>
          <w:ilvl w:val="0"/>
          <w:numId w:val="31"/>
        </w:numPr>
      </w:pPr>
      <w:r w:rsidRPr="00D0583C">
        <w:t>Public page with accessible, relevant resources for patients</w:t>
      </w:r>
    </w:p>
    <w:p w14:paraId="33114384" w14:textId="77777777" w:rsidR="00D0583C" w:rsidRPr="00D0583C" w:rsidRDefault="00D0583C" w:rsidP="00D0583C">
      <w:pPr>
        <w:pStyle w:val="ListParagraph"/>
        <w:ind w:left="360"/>
      </w:pPr>
    </w:p>
    <w:p w14:paraId="2BC52C58" w14:textId="202749FC" w:rsidR="00D0583C" w:rsidRDefault="00D0583C" w:rsidP="00D0583C">
      <w:r w:rsidRPr="00D0583C">
        <w:t xml:space="preserve"> </w:t>
      </w:r>
      <w:r>
        <w:t>[Slide 58]</w:t>
      </w:r>
    </w:p>
    <w:p w14:paraId="68B4B427" w14:textId="7D25967D" w:rsidR="00394EF8" w:rsidRDefault="00394EF8" w:rsidP="00394EF8">
      <w:pPr>
        <w:pStyle w:val="ListParagraph"/>
        <w:numPr>
          <w:ilvl w:val="0"/>
          <w:numId w:val="31"/>
        </w:numPr>
      </w:pPr>
    </w:p>
    <w:p w14:paraId="5CE99E0B" w14:textId="4FC8495D" w:rsidR="00D0583C" w:rsidRDefault="00394EF8" w:rsidP="00D0583C">
      <w:r>
        <w:t>[Slide 59</w:t>
      </w:r>
      <w:r w:rsidR="00D0583C">
        <w:t>]</w:t>
      </w:r>
    </w:p>
    <w:p w14:paraId="64BA3BC9" w14:textId="427E5C4E" w:rsidR="00D0583C" w:rsidRPr="006D38A2" w:rsidRDefault="00394EF8" w:rsidP="00394EF8">
      <w:pPr>
        <w:pStyle w:val="ListParagraph"/>
        <w:numPr>
          <w:ilvl w:val="0"/>
          <w:numId w:val="8"/>
        </w:numPr>
      </w:pPr>
      <w:r>
        <w:t>Conclusions</w:t>
      </w:r>
    </w:p>
    <w:p w14:paraId="57946C21" w14:textId="392D6E3F" w:rsidR="00D0583C" w:rsidRDefault="00D0583C" w:rsidP="00D0583C">
      <w:r>
        <w:t xml:space="preserve">[Slide </w:t>
      </w:r>
      <w:r w:rsidR="00394EF8">
        <w:t>60</w:t>
      </w:r>
      <w:r>
        <w:t>]</w:t>
      </w:r>
    </w:p>
    <w:p w14:paraId="62D30568" w14:textId="77777777" w:rsidR="00394EF8" w:rsidRPr="00394EF8" w:rsidRDefault="00394EF8" w:rsidP="00394EF8">
      <w:pPr>
        <w:pStyle w:val="ListParagraph"/>
        <w:numPr>
          <w:ilvl w:val="0"/>
          <w:numId w:val="31"/>
        </w:numPr>
      </w:pPr>
      <w:r w:rsidRPr="00394EF8">
        <w:t>It is important that this conditional recommendation against screening is not interpreted as a recommendation against inquiry into mental health and wellbeing. The Task Force recommends against systematic screening using instruments with cut-off scores but emphasizes the importance of inquiry and attention to mental health and wellbeing during pregnancy and the postpartum period. </w:t>
      </w:r>
    </w:p>
    <w:p w14:paraId="2388FE9B" w14:textId="5D6DDB0B" w:rsidR="00D0583C" w:rsidRDefault="00394EF8" w:rsidP="00394EF8">
      <w:r w:rsidRPr="00394EF8">
        <w:t xml:space="preserve"> </w:t>
      </w:r>
      <w:r w:rsidR="00D0583C">
        <w:t xml:space="preserve">[Slide </w:t>
      </w:r>
      <w:r>
        <w:t>61</w:t>
      </w:r>
      <w:r w:rsidR="00D0583C">
        <w:t>]</w:t>
      </w:r>
    </w:p>
    <w:p w14:paraId="7406B936" w14:textId="7A58C007" w:rsidR="00394EF8" w:rsidRDefault="00394EF8" w:rsidP="00394EF8">
      <w:pPr>
        <w:pStyle w:val="ListParagraph"/>
        <w:numPr>
          <w:ilvl w:val="0"/>
          <w:numId w:val="31"/>
        </w:numPr>
      </w:pPr>
    </w:p>
    <w:p w14:paraId="02F09221" w14:textId="204C5A51" w:rsidR="00D0583C" w:rsidRDefault="00D0583C" w:rsidP="00D0583C">
      <w:r>
        <w:t xml:space="preserve">[Slide </w:t>
      </w:r>
      <w:r w:rsidR="00394EF8">
        <w:t>62</w:t>
      </w:r>
      <w:r>
        <w:t>]</w:t>
      </w:r>
    </w:p>
    <w:p w14:paraId="4DCDB85D" w14:textId="77777777" w:rsidR="00394EF8" w:rsidRPr="00394EF8" w:rsidRDefault="00394EF8" w:rsidP="00394EF8">
      <w:pPr>
        <w:pStyle w:val="ListParagraph"/>
        <w:numPr>
          <w:ilvl w:val="0"/>
          <w:numId w:val="8"/>
        </w:numPr>
      </w:pPr>
      <w:r w:rsidRPr="00394EF8">
        <w:rPr>
          <w:lang w:val="en-US"/>
        </w:rPr>
        <w:t>For more information on the details of this guideline please see:</w:t>
      </w:r>
    </w:p>
    <w:p w14:paraId="68269449" w14:textId="77777777" w:rsidR="00394EF8" w:rsidRPr="00394EF8" w:rsidRDefault="00394EF8" w:rsidP="00394EF8">
      <w:pPr>
        <w:pStyle w:val="ListParagraph"/>
        <w:numPr>
          <w:ilvl w:val="1"/>
          <w:numId w:val="8"/>
        </w:numPr>
      </w:pPr>
      <w:r w:rsidRPr="00394EF8">
        <w:t xml:space="preserve">Canadian Task Force for Preventive Health Care website: </w:t>
      </w:r>
      <w:hyperlink r:id="rId9" w:history="1">
        <w:r w:rsidRPr="00394EF8">
          <w:rPr>
            <w:rStyle w:val="Hyperlink"/>
          </w:rPr>
          <w:t>http://canadiantaskforce.ca</w:t>
        </w:r>
      </w:hyperlink>
      <w:r w:rsidRPr="00394EF8">
        <w:t xml:space="preserve"> </w:t>
      </w:r>
    </w:p>
    <w:p w14:paraId="6AFFA8A1" w14:textId="03261241" w:rsidR="00394EF8" w:rsidRDefault="00394EF8" w:rsidP="00394EF8">
      <w:r>
        <w:t>[Slide 63]</w:t>
      </w:r>
    </w:p>
    <w:p w14:paraId="6CF529B3" w14:textId="0734D71F" w:rsidR="00394EF8" w:rsidRDefault="00394EF8" w:rsidP="00394EF8">
      <w:pPr>
        <w:pStyle w:val="ListParagraph"/>
        <w:numPr>
          <w:ilvl w:val="0"/>
          <w:numId w:val="31"/>
        </w:numPr>
      </w:pPr>
      <w:r>
        <w:t>Thank you</w:t>
      </w:r>
    </w:p>
    <w:p w14:paraId="0D4ABCAC" w14:textId="19F151FD" w:rsidR="00394EF8" w:rsidRDefault="00394EF8" w:rsidP="00394EF8">
      <w:pPr>
        <w:pStyle w:val="ListParagraph"/>
        <w:numPr>
          <w:ilvl w:val="0"/>
          <w:numId w:val="31"/>
        </w:numPr>
      </w:pPr>
      <w:r>
        <w:t>Questions and answers</w:t>
      </w:r>
    </w:p>
    <w:p w14:paraId="522EAB07" w14:textId="77777777" w:rsidR="00D0583C" w:rsidRPr="006D38A2" w:rsidRDefault="00D0583C" w:rsidP="00D0583C"/>
    <w:sectPr w:rsidR="00D0583C" w:rsidRPr="006D38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B8E"/>
    <w:multiLevelType w:val="hybridMultilevel"/>
    <w:tmpl w:val="0E3A2B3C"/>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F70254"/>
    <w:multiLevelType w:val="hybridMultilevel"/>
    <w:tmpl w:val="B53E8C2E"/>
    <w:lvl w:ilvl="0" w:tplc="AA3A003E">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88C8FB0C" w:tentative="1">
      <w:start w:val="1"/>
      <w:numFmt w:val="bullet"/>
      <w:lvlText w:val="-"/>
      <w:lvlJc w:val="left"/>
      <w:pPr>
        <w:tabs>
          <w:tab w:val="num" w:pos="1800"/>
        </w:tabs>
        <w:ind w:left="1800" w:hanging="360"/>
      </w:pPr>
      <w:rPr>
        <w:rFonts w:ascii="Times New Roman" w:hAnsi="Times New Roman" w:hint="default"/>
      </w:rPr>
    </w:lvl>
    <w:lvl w:ilvl="3" w:tplc="80525EC8" w:tentative="1">
      <w:start w:val="1"/>
      <w:numFmt w:val="bullet"/>
      <w:lvlText w:val="-"/>
      <w:lvlJc w:val="left"/>
      <w:pPr>
        <w:tabs>
          <w:tab w:val="num" w:pos="2520"/>
        </w:tabs>
        <w:ind w:left="2520" w:hanging="360"/>
      </w:pPr>
      <w:rPr>
        <w:rFonts w:ascii="Times New Roman" w:hAnsi="Times New Roman" w:hint="default"/>
      </w:rPr>
    </w:lvl>
    <w:lvl w:ilvl="4" w:tplc="9A5886BC" w:tentative="1">
      <w:start w:val="1"/>
      <w:numFmt w:val="bullet"/>
      <w:lvlText w:val="-"/>
      <w:lvlJc w:val="left"/>
      <w:pPr>
        <w:tabs>
          <w:tab w:val="num" w:pos="3240"/>
        </w:tabs>
        <w:ind w:left="3240" w:hanging="360"/>
      </w:pPr>
      <w:rPr>
        <w:rFonts w:ascii="Times New Roman" w:hAnsi="Times New Roman" w:hint="default"/>
      </w:rPr>
    </w:lvl>
    <w:lvl w:ilvl="5" w:tplc="701ECBC2" w:tentative="1">
      <w:start w:val="1"/>
      <w:numFmt w:val="bullet"/>
      <w:lvlText w:val="-"/>
      <w:lvlJc w:val="left"/>
      <w:pPr>
        <w:tabs>
          <w:tab w:val="num" w:pos="3960"/>
        </w:tabs>
        <w:ind w:left="3960" w:hanging="360"/>
      </w:pPr>
      <w:rPr>
        <w:rFonts w:ascii="Times New Roman" w:hAnsi="Times New Roman" w:hint="default"/>
      </w:rPr>
    </w:lvl>
    <w:lvl w:ilvl="6" w:tplc="69E4F028" w:tentative="1">
      <w:start w:val="1"/>
      <w:numFmt w:val="bullet"/>
      <w:lvlText w:val="-"/>
      <w:lvlJc w:val="left"/>
      <w:pPr>
        <w:tabs>
          <w:tab w:val="num" w:pos="4680"/>
        </w:tabs>
        <w:ind w:left="4680" w:hanging="360"/>
      </w:pPr>
      <w:rPr>
        <w:rFonts w:ascii="Times New Roman" w:hAnsi="Times New Roman" w:hint="default"/>
      </w:rPr>
    </w:lvl>
    <w:lvl w:ilvl="7" w:tplc="F828CDF6" w:tentative="1">
      <w:start w:val="1"/>
      <w:numFmt w:val="bullet"/>
      <w:lvlText w:val="-"/>
      <w:lvlJc w:val="left"/>
      <w:pPr>
        <w:tabs>
          <w:tab w:val="num" w:pos="5400"/>
        </w:tabs>
        <w:ind w:left="5400" w:hanging="360"/>
      </w:pPr>
      <w:rPr>
        <w:rFonts w:ascii="Times New Roman" w:hAnsi="Times New Roman" w:hint="default"/>
      </w:rPr>
    </w:lvl>
    <w:lvl w:ilvl="8" w:tplc="E18AF38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BD21F81"/>
    <w:multiLevelType w:val="hybridMultilevel"/>
    <w:tmpl w:val="B9708A4E"/>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13295C"/>
    <w:multiLevelType w:val="hybridMultilevel"/>
    <w:tmpl w:val="CB3C3D40"/>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F1353C"/>
    <w:multiLevelType w:val="hybridMultilevel"/>
    <w:tmpl w:val="BB08AA34"/>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B730EE"/>
    <w:multiLevelType w:val="hybridMultilevel"/>
    <w:tmpl w:val="D07E097A"/>
    <w:lvl w:ilvl="0" w:tplc="EEC46D5E">
      <w:start w:val="1"/>
      <w:numFmt w:val="bullet"/>
      <w:lvlText w:val="-"/>
      <w:lvlJc w:val="left"/>
      <w:pPr>
        <w:tabs>
          <w:tab w:val="num" w:pos="360"/>
        </w:tabs>
        <w:ind w:left="360" w:hanging="360"/>
      </w:pPr>
      <w:rPr>
        <w:rFonts w:ascii="Times New Roman" w:hAnsi="Times New Roman" w:hint="default"/>
      </w:rPr>
    </w:lvl>
    <w:lvl w:ilvl="1" w:tplc="1BB446FC" w:tentative="1">
      <w:start w:val="1"/>
      <w:numFmt w:val="bullet"/>
      <w:lvlText w:val="-"/>
      <w:lvlJc w:val="left"/>
      <w:pPr>
        <w:tabs>
          <w:tab w:val="num" w:pos="1080"/>
        </w:tabs>
        <w:ind w:left="1080" w:hanging="360"/>
      </w:pPr>
      <w:rPr>
        <w:rFonts w:ascii="Times New Roman" w:hAnsi="Times New Roman" w:hint="default"/>
      </w:rPr>
    </w:lvl>
    <w:lvl w:ilvl="2" w:tplc="916ED500" w:tentative="1">
      <w:start w:val="1"/>
      <w:numFmt w:val="bullet"/>
      <w:lvlText w:val="-"/>
      <w:lvlJc w:val="left"/>
      <w:pPr>
        <w:tabs>
          <w:tab w:val="num" w:pos="1800"/>
        </w:tabs>
        <w:ind w:left="1800" w:hanging="360"/>
      </w:pPr>
      <w:rPr>
        <w:rFonts w:ascii="Times New Roman" w:hAnsi="Times New Roman" w:hint="default"/>
      </w:rPr>
    </w:lvl>
    <w:lvl w:ilvl="3" w:tplc="D74AE7FC" w:tentative="1">
      <w:start w:val="1"/>
      <w:numFmt w:val="bullet"/>
      <w:lvlText w:val="-"/>
      <w:lvlJc w:val="left"/>
      <w:pPr>
        <w:tabs>
          <w:tab w:val="num" w:pos="2520"/>
        </w:tabs>
        <w:ind w:left="2520" w:hanging="360"/>
      </w:pPr>
      <w:rPr>
        <w:rFonts w:ascii="Times New Roman" w:hAnsi="Times New Roman" w:hint="default"/>
      </w:rPr>
    </w:lvl>
    <w:lvl w:ilvl="4" w:tplc="4128074C" w:tentative="1">
      <w:start w:val="1"/>
      <w:numFmt w:val="bullet"/>
      <w:lvlText w:val="-"/>
      <w:lvlJc w:val="left"/>
      <w:pPr>
        <w:tabs>
          <w:tab w:val="num" w:pos="3240"/>
        </w:tabs>
        <w:ind w:left="3240" w:hanging="360"/>
      </w:pPr>
      <w:rPr>
        <w:rFonts w:ascii="Times New Roman" w:hAnsi="Times New Roman" w:hint="default"/>
      </w:rPr>
    </w:lvl>
    <w:lvl w:ilvl="5" w:tplc="6966DA4C" w:tentative="1">
      <w:start w:val="1"/>
      <w:numFmt w:val="bullet"/>
      <w:lvlText w:val="-"/>
      <w:lvlJc w:val="left"/>
      <w:pPr>
        <w:tabs>
          <w:tab w:val="num" w:pos="3960"/>
        </w:tabs>
        <w:ind w:left="3960" w:hanging="360"/>
      </w:pPr>
      <w:rPr>
        <w:rFonts w:ascii="Times New Roman" w:hAnsi="Times New Roman" w:hint="default"/>
      </w:rPr>
    </w:lvl>
    <w:lvl w:ilvl="6" w:tplc="441436AA" w:tentative="1">
      <w:start w:val="1"/>
      <w:numFmt w:val="bullet"/>
      <w:lvlText w:val="-"/>
      <w:lvlJc w:val="left"/>
      <w:pPr>
        <w:tabs>
          <w:tab w:val="num" w:pos="4680"/>
        </w:tabs>
        <w:ind w:left="4680" w:hanging="360"/>
      </w:pPr>
      <w:rPr>
        <w:rFonts w:ascii="Times New Roman" w:hAnsi="Times New Roman" w:hint="default"/>
      </w:rPr>
    </w:lvl>
    <w:lvl w:ilvl="7" w:tplc="67E0817C" w:tentative="1">
      <w:start w:val="1"/>
      <w:numFmt w:val="bullet"/>
      <w:lvlText w:val="-"/>
      <w:lvlJc w:val="left"/>
      <w:pPr>
        <w:tabs>
          <w:tab w:val="num" w:pos="5400"/>
        </w:tabs>
        <w:ind w:left="5400" w:hanging="360"/>
      </w:pPr>
      <w:rPr>
        <w:rFonts w:ascii="Times New Roman" w:hAnsi="Times New Roman" w:hint="default"/>
      </w:rPr>
    </w:lvl>
    <w:lvl w:ilvl="8" w:tplc="ECE25C48"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1EF104A"/>
    <w:multiLevelType w:val="hybridMultilevel"/>
    <w:tmpl w:val="297CC152"/>
    <w:lvl w:ilvl="0" w:tplc="9D74F676">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21AB8"/>
    <w:multiLevelType w:val="hybridMultilevel"/>
    <w:tmpl w:val="1A1E700A"/>
    <w:lvl w:ilvl="0" w:tplc="987A007A">
      <w:start w:val="1"/>
      <w:numFmt w:val="bullet"/>
      <w:lvlText w:val="-"/>
      <w:lvlJc w:val="left"/>
      <w:pPr>
        <w:tabs>
          <w:tab w:val="num" w:pos="360"/>
        </w:tabs>
        <w:ind w:left="360" w:hanging="360"/>
      </w:pPr>
      <w:rPr>
        <w:rFonts w:ascii="Times New Roman" w:hAnsi="Times New Roman" w:hint="default"/>
      </w:rPr>
    </w:lvl>
    <w:lvl w:ilvl="1" w:tplc="7346B7F4" w:tentative="1">
      <w:start w:val="1"/>
      <w:numFmt w:val="bullet"/>
      <w:lvlText w:val="•"/>
      <w:lvlJc w:val="left"/>
      <w:pPr>
        <w:tabs>
          <w:tab w:val="num" w:pos="1080"/>
        </w:tabs>
        <w:ind w:left="1080" w:hanging="360"/>
      </w:pPr>
      <w:rPr>
        <w:rFonts w:ascii="Arial" w:hAnsi="Arial" w:hint="default"/>
      </w:rPr>
    </w:lvl>
    <w:lvl w:ilvl="2" w:tplc="944805EA" w:tentative="1">
      <w:start w:val="1"/>
      <w:numFmt w:val="bullet"/>
      <w:lvlText w:val="•"/>
      <w:lvlJc w:val="left"/>
      <w:pPr>
        <w:tabs>
          <w:tab w:val="num" w:pos="1800"/>
        </w:tabs>
        <w:ind w:left="1800" w:hanging="360"/>
      </w:pPr>
      <w:rPr>
        <w:rFonts w:ascii="Arial" w:hAnsi="Arial" w:hint="default"/>
      </w:rPr>
    </w:lvl>
    <w:lvl w:ilvl="3" w:tplc="6476994A" w:tentative="1">
      <w:start w:val="1"/>
      <w:numFmt w:val="bullet"/>
      <w:lvlText w:val="•"/>
      <w:lvlJc w:val="left"/>
      <w:pPr>
        <w:tabs>
          <w:tab w:val="num" w:pos="2520"/>
        </w:tabs>
        <w:ind w:left="2520" w:hanging="360"/>
      </w:pPr>
      <w:rPr>
        <w:rFonts w:ascii="Arial" w:hAnsi="Arial" w:hint="default"/>
      </w:rPr>
    </w:lvl>
    <w:lvl w:ilvl="4" w:tplc="3210EABC" w:tentative="1">
      <w:start w:val="1"/>
      <w:numFmt w:val="bullet"/>
      <w:lvlText w:val="•"/>
      <w:lvlJc w:val="left"/>
      <w:pPr>
        <w:tabs>
          <w:tab w:val="num" w:pos="3240"/>
        </w:tabs>
        <w:ind w:left="3240" w:hanging="360"/>
      </w:pPr>
      <w:rPr>
        <w:rFonts w:ascii="Arial" w:hAnsi="Arial" w:hint="default"/>
      </w:rPr>
    </w:lvl>
    <w:lvl w:ilvl="5" w:tplc="D43489D8" w:tentative="1">
      <w:start w:val="1"/>
      <w:numFmt w:val="bullet"/>
      <w:lvlText w:val="•"/>
      <w:lvlJc w:val="left"/>
      <w:pPr>
        <w:tabs>
          <w:tab w:val="num" w:pos="3960"/>
        </w:tabs>
        <w:ind w:left="3960" w:hanging="360"/>
      </w:pPr>
      <w:rPr>
        <w:rFonts w:ascii="Arial" w:hAnsi="Arial" w:hint="default"/>
      </w:rPr>
    </w:lvl>
    <w:lvl w:ilvl="6" w:tplc="956E09FC" w:tentative="1">
      <w:start w:val="1"/>
      <w:numFmt w:val="bullet"/>
      <w:lvlText w:val="•"/>
      <w:lvlJc w:val="left"/>
      <w:pPr>
        <w:tabs>
          <w:tab w:val="num" w:pos="4680"/>
        </w:tabs>
        <w:ind w:left="4680" w:hanging="360"/>
      </w:pPr>
      <w:rPr>
        <w:rFonts w:ascii="Arial" w:hAnsi="Arial" w:hint="default"/>
      </w:rPr>
    </w:lvl>
    <w:lvl w:ilvl="7" w:tplc="5F582C9A" w:tentative="1">
      <w:start w:val="1"/>
      <w:numFmt w:val="bullet"/>
      <w:lvlText w:val="•"/>
      <w:lvlJc w:val="left"/>
      <w:pPr>
        <w:tabs>
          <w:tab w:val="num" w:pos="5400"/>
        </w:tabs>
        <w:ind w:left="5400" w:hanging="360"/>
      </w:pPr>
      <w:rPr>
        <w:rFonts w:ascii="Arial" w:hAnsi="Arial" w:hint="default"/>
      </w:rPr>
    </w:lvl>
    <w:lvl w:ilvl="8" w:tplc="53B853C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5961866"/>
    <w:multiLevelType w:val="hybridMultilevel"/>
    <w:tmpl w:val="771E2D3A"/>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6427DA8"/>
    <w:multiLevelType w:val="hybridMultilevel"/>
    <w:tmpl w:val="B9C8B83A"/>
    <w:lvl w:ilvl="0" w:tplc="9D74F676">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332EC8"/>
    <w:multiLevelType w:val="hybridMultilevel"/>
    <w:tmpl w:val="DB8C1374"/>
    <w:lvl w:ilvl="0" w:tplc="987A007A">
      <w:start w:val="1"/>
      <w:numFmt w:val="bullet"/>
      <w:lvlText w:val="-"/>
      <w:lvlJc w:val="left"/>
      <w:pPr>
        <w:ind w:left="72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C1D01"/>
    <w:multiLevelType w:val="hybridMultilevel"/>
    <w:tmpl w:val="E2E6555A"/>
    <w:lvl w:ilvl="0" w:tplc="987A007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6B0934"/>
    <w:multiLevelType w:val="hybridMultilevel"/>
    <w:tmpl w:val="8F5E822C"/>
    <w:lvl w:ilvl="0" w:tplc="9D74F676">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2175B"/>
    <w:multiLevelType w:val="hybridMultilevel"/>
    <w:tmpl w:val="8E1AF026"/>
    <w:lvl w:ilvl="0" w:tplc="9D74F676">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A46260"/>
    <w:multiLevelType w:val="hybridMultilevel"/>
    <w:tmpl w:val="F036F82C"/>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67E4134"/>
    <w:multiLevelType w:val="hybridMultilevel"/>
    <w:tmpl w:val="52B2E42C"/>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38516B7"/>
    <w:multiLevelType w:val="hybridMultilevel"/>
    <w:tmpl w:val="2854953E"/>
    <w:lvl w:ilvl="0" w:tplc="9D74F676">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936F94"/>
    <w:multiLevelType w:val="hybridMultilevel"/>
    <w:tmpl w:val="BCC08BA6"/>
    <w:lvl w:ilvl="0" w:tplc="9D74F676">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B32F8C"/>
    <w:multiLevelType w:val="hybridMultilevel"/>
    <w:tmpl w:val="A358FA98"/>
    <w:lvl w:ilvl="0" w:tplc="38A229A2">
      <w:start w:val="1"/>
      <w:numFmt w:val="bullet"/>
      <w:lvlText w:val="-"/>
      <w:lvlJc w:val="left"/>
      <w:pPr>
        <w:tabs>
          <w:tab w:val="num" w:pos="360"/>
        </w:tabs>
        <w:ind w:left="360" w:hanging="360"/>
      </w:pPr>
      <w:rPr>
        <w:rFonts w:ascii="Times New Roman" w:hAnsi="Times New Roman" w:hint="default"/>
      </w:rPr>
    </w:lvl>
    <w:lvl w:ilvl="1" w:tplc="950C6884" w:tentative="1">
      <w:start w:val="1"/>
      <w:numFmt w:val="bullet"/>
      <w:lvlText w:val="-"/>
      <w:lvlJc w:val="left"/>
      <w:pPr>
        <w:tabs>
          <w:tab w:val="num" w:pos="1080"/>
        </w:tabs>
        <w:ind w:left="1080" w:hanging="360"/>
      </w:pPr>
      <w:rPr>
        <w:rFonts w:ascii="Times New Roman" w:hAnsi="Times New Roman" w:hint="default"/>
      </w:rPr>
    </w:lvl>
    <w:lvl w:ilvl="2" w:tplc="20328EC2" w:tentative="1">
      <w:start w:val="1"/>
      <w:numFmt w:val="bullet"/>
      <w:lvlText w:val="-"/>
      <w:lvlJc w:val="left"/>
      <w:pPr>
        <w:tabs>
          <w:tab w:val="num" w:pos="1800"/>
        </w:tabs>
        <w:ind w:left="1800" w:hanging="360"/>
      </w:pPr>
      <w:rPr>
        <w:rFonts w:ascii="Times New Roman" w:hAnsi="Times New Roman" w:hint="default"/>
      </w:rPr>
    </w:lvl>
    <w:lvl w:ilvl="3" w:tplc="0F860956" w:tentative="1">
      <w:start w:val="1"/>
      <w:numFmt w:val="bullet"/>
      <w:lvlText w:val="-"/>
      <w:lvlJc w:val="left"/>
      <w:pPr>
        <w:tabs>
          <w:tab w:val="num" w:pos="2520"/>
        </w:tabs>
        <w:ind w:left="2520" w:hanging="360"/>
      </w:pPr>
      <w:rPr>
        <w:rFonts w:ascii="Times New Roman" w:hAnsi="Times New Roman" w:hint="default"/>
      </w:rPr>
    </w:lvl>
    <w:lvl w:ilvl="4" w:tplc="6BF63BCA" w:tentative="1">
      <w:start w:val="1"/>
      <w:numFmt w:val="bullet"/>
      <w:lvlText w:val="-"/>
      <w:lvlJc w:val="left"/>
      <w:pPr>
        <w:tabs>
          <w:tab w:val="num" w:pos="3240"/>
        </w:tabs>
        <w:ind w:left="3240" w:hanging="360"/>
      </w:pPr>
      <w:rPr>
        <w:rFonts w:ascii="Times New Roman" w:hAnsi="Times New Roman" w:hint="default"/>
      </w:rPr>
    </w:lvl>
    <w:lvl w:ilvl="5" w:tplc="31B8E60E" w:tentative="1">
      <w:start w:val="1"/>
      <w:numFmt w:val="bullet"/>
      <w:lvlText w:val="-"/>
      <w:lvlJc w:val="left"/>
      <w:pPr>
        <w:tabs>
          <w:tab w:val="num" w:pos="3960"/>
        </w:tabs>
        <w:ind w:left="3960" w:hanging="360"/>
      </w:pPr>
      <w:rPr>
        <w:rFonts w:ascii="Times New Roman" w:hAnsi="Times New Roman" w:hint="default"/>
      </w:rPr>
    </w:lvl>
    <w:lvl w:ilvl="6" w:tplc="41B678C4" w:tentative="1">
      <w:start w:val="1"/>
      <w:numFmt w:val="bullet"/>
      <w:lvlText w:val="-"/>
      <w:lvlJc w:val="left"/>
      <w:pPr>
        <w:tabs>
          <w:tab w:val="num" w:pos="4680"/>
        </w:tabs>
        <w:ind w:left="4680" w:hanging="360"/>
      </w:pPr>
      <w:rPr>
        <w:rFonts w:ascii="Times New Roman" w:hAnsi="Times New Roman" w:hint="default"/>
      </w:rPr>
    </w:lvl>
    <w:lvl w:ilvl="7" w:tplc="76B2107C" w:tentative="1">
      <w:start w:val="1"/>
      <w:numFmt w:val="bullet"/>
      <w:lvlText w:val="-"/>
      <w:lvlJc w:val="left"/>
      <w:pPr>
        <w:tabs>
          <w:tab w:val="num" w:pos="5400"/>
        </w:tabs>
        <w:ind w:left="5400" w:hanging="360"/>
      </w:pPr>
      <w:rPr>
        <w:rFonts w:ascii="Times New Roman" w:hAnsi="Times New Roman" w:hint="default"/>
      </w:rPr>
    </w:lvl>
    <w:lvl w:ilvl="8" w:tplc="BD3E9FBC"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5A0246E7"/>
    <w:multiLevelType w:val="hybridMultilevel"/>
    <w:tmpl w:val="ACB42AB2"/>
    <w:lvl w:ilvl="0" w:tplc="459CE874">
      <w:start w:val="1"/>
      <w:numFmt w:val="bullet"/>
      <w:lvlText w:val="-"/>
      <w:lvlJc w:val="left"/>
      <w:pPr>
        <w:tabs>
          <w:tab w:val="num" w:pos="360"/>
        </w:tabs>
        <w:ind w:left="360" w:hanging="360"/>
      </w:pPr>
      <w:rPr>
        <w:rFonts w:ascii="Times New Roman" w:hAnsi="Times New Roman" w:hint="default"/>
      </w:rPr>
    </w:lvl>
    <w:lvl w:ilvl="1" w:tplc="6C20A370" w:tentative="1">
      <w:start w:val="1"/>
      <w:numFmt w:val="bullet"/>
      <w:lvlText w:val="-"/>
      <w:lvlJc w:val="left"/>
      <w:pPr>
        <w:tabs>
          <w:tab w:val="num" w:pos="1080"/>
        </w:tabs>
        <w:ind w:left="1080" w:hanging="360"/>
      </w:pPr>
      <w:rPr>
        <w:rFonts w:ascii="Times New Roman" w:hAnsi="Times New Roman" w:hint="default"/>
      </w:rPr>
    </w:lvl>
    <w:lvl w:ilvl="2" w:tplc="7936AB48" w:tentative="1">
      <w:start w:val="1"/>
      <w:numFmt w:val="bullet"/>
      <w:lvlText w:val="-"/>
      <w:lvlJc w:val="left"/>
      <w:pPr>
        <w:tabs>
          <w:tab w:val="num" w:pos="1800"/>
        </w:tabs>
        <w:ind w:left="1800" w:hanging="360"/>
      </w:pPr>
      <w:rPr>
        <w:rFonts w:ascii="Times New Roman" w:hAnsi="Times New Roman" w:hint="default"/>
      </w:rPr>
    </w:lvl>
    <w:lvl w:ilvl="3" w:tplc="95DC99B4" w:tentative="1">
      <w:start w:val="1"/>
      <w:numFmt w:val="bullet"/>
      <w:lvlText w:val="-"/>
      <w:lvlJc w:val="left"/>
      <w:pPr>
        <w:tabs>
          <w:tab w:val="num" w:pos="2520"/>
        </w:tabs>
        <w:ind w:left="2520" w:hanging="360"/>
      </w:pPr>
      <w:rPr>
        <w:rFonts w:ascii="Times New Roman" w:hAnsi="Times New Roman" w:hint="default"/>
      </w:rPr>
    </w:lvl>
    <w:lvl w:ilvl="4" w:tplc="0F22F2E4" w:tentative="1">
      <w:start w:val="1"/>
      <w:numFmt w:val="bullet"/>
      <w:lvlText w:val="-"/>
      <w:lvlJc w:val="left"/>
      <w:pPr>
        <w:tabs>
          <w:tab w:val="num" w:pos="3240"/>
        </w:tabs>
        <w:ind w:left="3240" w:hanging="360"/>
      </w:pPr>
      <w:rPr>
        <w:rFonts w:ascii="Times New Roman" w:hAnsi="Times New Roman" w:hint="default"/>
      </w:rPr>
    </w:lvl>
    <w:lvl w:ilvl="5" w:tplc="BB6CB2FE" w:tentative="1">
      <w:start w:val="1"/>
      <w:numFmt w:val="bullet"/>
      <w:lvlText w:val="-"/>
      <w:lvlJc w:val="left"/>
      <w:pPr>
        <w:tabs>
          <w:tab w:val="num" w:pos="3960"/>
        </w:tabs>
        <w:ind w:left="3960" w:hanging="360"/>
      </w:pPr>
      <w:rPr>
        <w:rFonts w:ascii="Times New Roman" w:hAnsi="Times New Roman" w:hint="default"/>
      </w:rPr>
    </w:lvl>
    <w:lvl w:ilvl="6" w:tplc="2A0EE9DE" w:tentative="1">
      <w:start w:val="1"/>
      <w:numFmt w:val="bullet"/>
      <w:lvlText w:val="-"/>
      <w:lvlJc w:val="left"/>
      <w:pPr>
        <w:tabs>
          <w:tab w:val="num" w:pos="4680"/>
        </w:tabs>
        <w:ind w:left="4680" w:hanging="360"/>
      </w:pPr>
      <w:rPr>
        <w:rFonts w:ascii="Times New Roman" w:hAnsi="Times New Roman" w:hint="default"/>
      </w:rPr>
    </w:lvl>
    <w:lvl w:ilvl="7" w:tplc="7D4C74AC" w:tentative="1">
      <w:start w:val="1"/>
      <w:numFmt w:val="bullet"/>
      <w:lvlText w:val="-"/>
      <w:lvlJc w:val="left"/>
      <w:pPr>
        <w:tabs>
          <w:tab w:val="num" w:pos="5400"/>
        </w:tabs>
        <w:ind w:left="5400" w:hanging="360"/>
      </w:pPr>
      <w:rPr>
        <w:rFonts w:ascii="Times New Roman" w:hAnsi="Times New Roman" w:hint="default"/>
      </w:rPr>
    </w:lvl>
    <w:lvl w:ilvl="8" w:tplc="88A21902"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BDC3DA7"/>
    <w:multiLevelType w:val="hybridMultilevel"/>
    <w:tmpl w:val="CA603F92"/>
    <w:lvl w:ilvl="0" w:tplc="987A007A">
      <w:start w:val="1"/>
      <w:numFmt w:val="bullet"/>
      <w:lvlText w:val="-"/>
      <w:lvlJc w:val="left"/>
      <w:pPr>
        <w:ind w:left="360" w:hanging="360"/>
      </w:pPr>
      <w:rPr>
        <w:rFonts w:ascii="Times New Roman" w:hAnsi="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E4706C4"/>
    <w:multiLevelType w:val="hybridMultilevel"/>
    <w:tmpl w:val="94E82A3A"/>
    <w:lvl w:ilvl="0" w:tplc="7D64D16E">
      <w:start w:val="1"/>
      <w:numFmt w:val="bullet"/>
      <w:lvlText w:val="-"/>
      <w:lvlJc w:val="left"/>
      <w:pPr>
        <w:tabs>
          <w:tab w:val="num" w:pos="360"/>
        </w:tabs>
        <w:ind w:left="360" w:hanging="360"/>
      </w:pPr>
      <w:rPr>
        <w:rFonts w:ascii="Times New Roman" w:hAnsi="Times New Roman" w:hint="default"/>
      </w:rPr>
    </w:lvl>
    <w:lvl w:ilvl="1" w:tplc="E586E148">
      <w:start w:val="1"/>
      <w:numFmt w:val="bullet"/>
      <w:lvlText w:val="-"/>
      <w:lvlJc w:val="left"/>
      <w:pPr>
        <w:tabs>
          <w:tab w:val="num" w:pos="1080"/>
        </w:tabs>
        <w:ind w:left="1080" w:hanging="360"/>
      </w:pPr>
      <w:rPr>
        <w:rFonts w:ascii="Times New Roman" w:hAnsi="Times New Roman" w:hint="default"/>
      </w:rPr>
    </w:lvl>
    <w:lvl w:ilvl="2" w:tplc="0FF0D99E" w:tentative="1">
      <w:start w:val="1"/>
      <w:numFmt w:val="bullet"/>
      <w:lvlText w:val="-"/>
      <w:lvlJc w:val="left"/>
      <w:pPr>
        <w:tabs>
          <w:tab w:val="num" w:pos="1800"/>
        </w:tabs>
        <w:ind w:left="1800" w:hanging="360"/>
      </w:pPr>
      <w:rPr>
        <w:rFonts w:ascii="Times New Roman" w:hAnsi="Times New Roman" w:hint="default"/>
      </w:rPr>
    </w:lvl>
    <w:lvl w:ilvl="3" w:tplc="0E0A0BCA" w:tentative="1">
      <w:start w:val="1"/>
      <w:numFmt w:val="bullet"/>
      <w:lvlText w:val="-"/>
      <w:lvlJc w:val="left"/>
      <w:pPr>
        <w:tabs>
          <w:tab w:val="num" w:pos="2520"/>
        </w:tabs>
        <w:ind w:left="2520" w:hanging="360"/>
      </w:pPr>
      <w:rPr>
        <w:rFonts w:ascii="Times New Roman" w:hAnsi="Times New Roman" w:hint="default"/>
      </w:rPr>
    </w:lvl>
    <w:lvl w:ilvl="4" w:tplc="973A3798" w:tentative="1">
      <w:start w:val="1"/>
      <w:numFmt w:val="bullet"/>
      <w:lvlText w:val="-"/>
      <w:lvlJc w:val="left"/>
      <w:pPr>
        <w:tabs>
          <w:tab w:val="num" w:pos="3240"/>
        </w:tabs>
        <w:ind w:left="3240" w:hanging="360"/>
      </w:pPr>
      <w:rPr>
        <w:rFonts w:ascii="Times New Roman" w:hAnsi="Times New Roman" w:hint="default"/>
      </w:rPr>
    </w:lvl>
    <w:lvl w:ilvl="5" w:tplc="2AECFD54" w:tentative="1">
      <w:start w:val="1"/>
      <w:numFmt w:val="bullet"/>
      <w:lvlText w:val="-"/>
      <w:lvlJc w:val="left"/>
      <w:pPr>
        <w:tabs>
          <w:tab w:val="num" w:pos="3960"/>
        </w:tabs>
        <w:ind w:left="3960" w:hanging="360"/>
      </w:pPr>
      <w:rPr>
        <w:rFonts w:ascii="Times New Roman" w:hAnsi="Times New Roman" w:hint="default"/>
      </w:rPr>
    </w:lvl>
    <w:lvl w:ilvl="6" w:tplc="41D4E8D8" w:tentative="1">
      <w:start w:val="1"/>
      <w:numFmt w:val="bullet"/>
      <w:lvlText w:val="-"/>
      <w:lvlJc w:val="left"/>
      <w:pPr>
        <w:tabs>
          <w:tab w:val="num" w:pos="4680"/>
        </w:tabs>
        <w:ind w:left="4680" w:hanging="360"/>
      </w:pPr>
      <w:rPr>
        <w:rFonts w:ascii="Times New Roman" w:hAnsi="Times New Roman" w:hint="default"/>
      </w:rPr>
    </w:lvl>
    <w:lvl w:ilvl="7" w:tplc="4E74086E" w:tentative="1">
      <w:start w:val="1"/>
      <w:numFmt w:val="bullet"/>
      <w:lvlText w:val="-"/>
      <w:lvlJc w:val="left"/>
      <w:pPr>
        <w:tabs>
          <w:tab w:val="num" w:pos="5400"/>
        </w:tabs>
        <w:ind w:left="5400" w:hanging="360"/>
      </w:pPr>
      <w:rPr>
        <w:rFonts w:ascii="Times New Roman" w:hAnsi="Times New Roman" w:hint="default"/>
      </w:rPr>
    </w:lvl>
    <w:lvl w:ilvl="8" w:tplc="D8A001EA"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60FB5055"/>
    <w:multiLevelType w:val="hybridMultilevel"/>
    <w:tmpl w:val="BAF82F7E"/>
    <w:lvl w:ilvl="0" w:tplc="9D74F676">
      <w:start w:val="1"/>
      <w:numFmt w:val="bullet"/>
      <w:lvlText w:val="-"/>
      <w:lvlJc w:val="left"/>
      <w:pPr>
        <w:tabs>
          <w:tab w:val="num" w:pos="360"/>
        </w:tabs>
        <w:ind w:left="360" w:hanging="360"/>
      </w:pPr>
      <w:rPr>
        <w:rFonts w:ascii="Times New Roman" w:hAnsi="Times New Roman" w:hint="default"/>
      </w:rPr>
    </w:lvl>
    <w:lvl w:ilvl="1" w:tplc="C99C1C6E">
      <w:start w:val="1"/>
      <w:numFmt w:val="bullet"/>
      <w:lvlText w:val="-"/>
      <w:lvlJc w:val="left"/>
      <w:pPr>
        <w:tabs>
          <w:tab w:val="num" w:pos="1080"/>
        </w:tabs>
        <w:ind w:left="1080" w:hanging="360"/>
      </w:pPr>
      <w:rPr>
        <w:rFonts w:ascii="Times New Roman" w:hAnsi="Times New Roman" w:hint="default"/>
      </w:rPr>
    </w:lvl>
    <w:lvl w:ilvl="2" w:tplc="1AB27F92" w:tentative="1">
      <w:start w:val="1"/>
      <w:numFmt w:val="bullet"/>
      <w:lvlText w:val="-"/>
      <w:lvlJc w:val="left"/>
      <w:pPr>
        <w:tabs>
          <w:tab w:val="num" w:pos="1800"/>
        </w:tabs>
        <w:ind w:left="1800" w:hanging="360"/>
      </w:pPr>
      <w:rPr>
        <w:rFonts w:ascii="Times New Roman" w:hAnsi="Times New Roman" w:hint="default"/>
      </w:rPr>
    </w:lvl>
    <w:lvl w:ilvl="3" w:tplc="79729D5E" w:tentative="1">
      <w:start w:val="1"/>
      <w:numFmt w:val="bullet"/>
      <w:lvlText w:val="-"/>
      <w:lvlJc w:val="left"/>
      <w:pPr>
        <w:tabs>
          <w:tab w:val="num" w:pos="2520"/>
        </w:tabs>
        <w:ind w:left="2520" w:hanging="360"/>
      </w:pPr>
      <w:rPr>
        <w:rFonts w:ascii="Times New Roman" w:hAnsi="Times New Roman" w:hint="default"/>
      </w:rPr>
    </w:lvl>
    <w:lvl w:ilvl="4" w:tplc="AE28E9DC" w:tentative="1">
      <w:start w:val="1"/>
      <w:numFmt w:val="bullet"/>
      <w:lvlText w:val="-"/>
      <w:lvlJc w:val="left"/>
      <w:pPr>
        <w:tabs>
          <w:tab w:val="num" w:pos="3240"/>
        </w:tabs>
        <w:ind w:left="3240" w:hanging="360"/>
      </w:pPr>
      <w:rPr>
        <w:rFonts w:ascii="Times New Roman" w:hAnsi="Times New Roman" w:hint="default"/>
      </w:rPr>
    </w:lvl>
    <w:lvl w:ilvl="5" w:tplc="23827918" w:tentative="1">
      <w:start w:val="1"/>
      <w:numFmt w:val="bullet"/>
      <w:lvlText w:val="-"/>
      <w:lvlJc w:val="left"/>
      <w:pPr>
        <w:tabs>
          <w:tab w:val="num" w:pos="3960"/>
        </w:tabs>
        <w:ind w:left="3960" w:hanging="360"/>
      </w:pPr>
      <w:rPr>
        <w:rFonts w:ascii="Times New Roman" w:hAnsi="Times New Roman" w:hint="default"/>
      </w:rPr>
    </w:lvl>
    <w:lvl w:ilvl="6" w:tplc="0966C8E2" w:tentative="1">
      <w:start w:val="1"/>
      <w:numFmt w:val="bullet"/>
      <w:lvlText w:val="-"/>
      <w:lvlJc w:val="left"/>
      <w:pPr>
        <w:tabs>
          <w:tab w:val="num" w:pos="4680"/>
        </w:tabs>
        <w:ind w:left="4680" w:hanging="360"/>
      </w:pPr>
      <w:rPr>
        <w:rFonts w:ascii="Times New Roman" w:hAnsi="Times New Roman" w:hint="default"/>
      </w:rPr>
    </w:lvl>
    <w:lvl w:ilvl="7" w:tplc="28EC50C4" w:tentative="1">
      <w:start w:val="1"/>
      <w:numFmt w:val="bullet"/>
      <w:lvlText w:val="-"/>
      <w:lvlJc w:val="left"/>
      <w:pPr>
        <w:tabs>
          <w:tab w:val="num" w:pos="5400"/>
        </w:tabs>
        <w:ind w:left="5400" w:hanging="360"/>
      </w:pPr>
      <w:rPr>
        <w:rFonts w:ascii="Times New Roman" w:hAnsi="Times New Roman" w:hint="default"/>
      </w:rPr>
    </w:lvl>
    <w:lvl w:ilvl="8" w:tplc="E63AC480"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6C747D36"/>
    <w:multiLevelType w:val="hybridMultilevel"/>
    <w:tmpl w:val="AD203D38"/>
    <w:lvl w:ilvl="0" w:tplc="9D74F676">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6D2CD3"/>
    <w:multiLevelType w:val="hybridMultilevel"/>
    <w:tmpl w:val="9EF25268"/>
    <w:lvl w:ilvl="0" w:tplc="EDFA4AD8">
      <w:start w:val="1"/>
      <w:numFmt w:val="bullet"/>
      <w:lvlText w:val="-"/>
      <w:lvlJc w:val="left"/>
      <w:pPr>
        <w:tabs>
          <w:tab w:val="num" w:pos="360"/>
        </w:tabs>
        <w:ind w:left="360" w:hanging="360"/>
      </w:pPr>
      <w:rPr>
        <w:rFonts w:ascii="Times New Roman" w:hAnsi="Times New Roman" w:hint="default"/>
      </w:rPr>
    </w:lvl>
    <w:lvl w:ilvl="1" w:tplc="A0B85898" w:tentative="1">
      <w:start w:val="1"/>
      <w:numFmt w:val="bullet"/>
      <w:lvlText w:val="-"/>
      <w:lvlJc w:val="left"/>
      <w:pPr>
        <w:tabs>
          <w:tab w:val="num" w:pos="1080"/>
        </w:tabs>
        <w:ind w:left="1080" w:hanging="360"/>
      </w:pPr>
      <w:rPr>
        <w:rFonts w:ascii="Times New Roman" w:hAnsi="Times New Roman" w:hint="default"/>
      </w:rPr>
    </w:lvl>
    <w:lvl w:ilvl="2" w:tplc="10ACED10" w:tentative="1">
      <w:start w:val="1"/>
      <w:numFmt w:val="bullet"/>
      <w:lvlText w:val="-"/>
      <w:lvlJc w:val="left"/>
      <w:pPr>
        <w:tabs>
          <w:tab w:val="num" w:pos="1800"/>
        </w:tabs>
        <w:ind w:left="1800" w:hanging="360"/>
      </w:pPr>
      <w:rPr>
        <w:rFonts w:ascii="Times New Roman" w:hAnsi="Times New Roman" w:hint="default"/>
      </w:rPr>
    </w:lvl>
    <w:lvl w:ilvl="3" w:tplc="48682A26" w:tentative="1">
      <w:start w:val="1"/>
      <w:numFmt w:val="bullet"/>
      <w:lvlText w:val="-"/>
      <w:lvlJc w:val="left"/>
      <w:pPr>
        <w:tabs>
          <w:tab w:val="num" w:pos="2520"/>
        </w:tabs>
        <w:ind w:left="2520" w:hanging="360"/>
      </w:pPr>
      <w:rPr>
        <w:rFonts w:ascii="Times New Roman" w:hAnsi="Times New Roman" w:hint="default"/>
      </w:rPr>
    </w:lvl>
    <w:lvl w:ilvl="4" w:tplc="69565EC0" w:tentative="1">
      <w:start w:val="1"/>
      <w:numFmt w:val="bullet"/>
      <w:lvlText w:val="-"/>
      <w:lvlJc w:val="left"/>
      <w:pPr>
        <w:tabs>
          <w:tab w:val="num" w:pos="3240"/>
        </w:tabs>
        <w:ind w:left="3240" w:hanging="360"/>
      </w:pPr>
      <w:rPr>
        <w:rFonts w:ascii="Times New Roman" w:hAnsi="Times New Roman" w:hint="default"/>
      </w:rPr>
    </w:lvl>
    <w:lvl w:ilvl="5" w:tplc="7A4AE776" w:tentative="1">
      <w:start w:val="1"/>
      <w:numFmt w:val="bullet"/>
      <w:lvlText w:val="-"/>
      <w:lvlJc w:val="left"/>
      <w:pPr>
        <w:tabs>
          <w:tab w:val="num" w:pos="3960"/>
        </w:tabs>
        <w:ind w:left="3960" w:hanging="360"/>
      </w:pPr>
      <w:rPr>
        <w:rFonts w:ascii="Times New Roman" w:hAnsi="Times New Roman" w:hint="default"/>
      </w:rPr>
    </w:lvl>
    <w:lvl w:ilvl="6" w:tplc="23A0F472" w:tentative="1">
      <w:start w:val="1"/>
      <w:numFmt w:val="bullet"/>
      <w:lvlText w:val="-"/>
      <w:lvlJc w:val="left"/>
      <w:pPr>
        <w:tabs>
          <w:tab w:val="num" w:pos="4680"/>
        </w:tabs>
        <w:ind w:left="4680" w:hanging="360"/>
      </w:pPr>
      <w:rPr>
        <w:rFonts w:ascii="Times New Roman" w:hAnsi="Times New Roman" w:hint="default"/>
      </w:rPr>
    </w:lvl>
    <w:lvl w:ilvl="7" w:tplc="614C0A0C" w:tentative="1">
      <w:start w:val="1"/>
      <w:numFmt w:val="bullet"/>
      <w:lvlText w:val="-"/>
      <w:lvlJc w:val="left"/>
      <w:pPr>
        <w:tabs>
          <w:tab w:val="num" w:pos="5400"/>
        </w:tabs>
        <w:ind w:left="5400" w:hanging="360"/>
      </w:pPr>
      <w:rPr>
        <w:rFonts w:ascii="Times New Roman" w:hAnsi="Times New Roman" w:hint="default"/>
      </w:rPr>
    </w:lvl>
    <w:lvl w:ilvl="8" w:tplc="D938DBAA"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6E712736"/>
    <w:multiLevelType w:val="hybridMultilevel"/>
    <w:tmpl w:val="16E81F32"/>
    <w:lvl w:ilvl="0" w:tplc="987A007A">
      <w:start w:val="1"/>
      <w:numFmt w:val="bullet"/>
      <w:lvlText w:val="-"/>
      <w:lvlJc w:val="left"/>
      <w:pPr>
        <w:ind w:left="360" w:hanging="360"/>
      </w:pPr>
      <w:rPr>
        <w:rFonts w:ascii="Times New Roman" w:hAnsi="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3170711"/>
    <w:multiLevelType w:val="hybridMultilevel"/>
    <w:tmpl w:val="7DE8AEB6"/>
    <w:lvl w:ilvl="0" w:tplc="987A007A">
      <w:start w:val="1"/>
      <w:numFmt w:val="bullet"/>
      <w:lvlText w:val="-"/>
      <w:lvlJc w:val="left"/>
      <w:pPr>
        <w:ind w:left="360" w:hanging="360"/>
      </w:pPr>
      <w:rPr>
        <w:rFonts w:ascii="Times New Roman" w:hAnsi="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9E18BF"/>
    <w:multiLevelType w:val="hybridMultilevel"/>
    <w:tmpl w:val="9F8C5CAA"/>
    <w:lvl w:ilvl="0" w:tplc="40488EDA">
      <w:start w:val="1"/>
      <w:numFmt w:val="bullet"/>
      <w:lvlText w:val="-"/>
      <w:lvlJc w:val="left"/>
      <w:pPr>
        <w:tabs>
          <w:tab w:val="num" w:pos="360"/>
        </w:tabs>
        <w:ind w:left="360" w:hanging="360"/>
      </w:pPr>
      <w:rPr>
        <w:rFonts w:ascii="Times New Roman" w:hAnsi="Times New Roman"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C7047BCC" w:tentative="1">
      <w:start w:val="1"/>
      <w:numFmt w:val="bullet"/>
      <w:lvlText w:val="-"/>
      <w:lvlJc w:val="left"/>
      <w:pPr>
        <w:tabs>
          <w:tab w:val="num" w:pos="1800"/>
        </w:tabs>
        <w:ind w:left="1800" w:hanging="360"/>
      </w:pPr>
      <w:rPr>
        <w:rFonts w:ascii="Times New Roman" w:hAnsi="Times New Roman" w:hint="default"/>
      </w:rPr>
    </w:lvl>
    <w:lvl w:ilvl="3" w:tplc="D5F46C3C" w:tentative="1">
      <w:start w:val="1"/>
      <w:numFmt w:val="bullet"/>
      <w:lvlText w:val="-"/>
      <w:lvlJc w:val="left"/>
      <w:pPr>
        <w:tabs>
          <w:tab w:val="num" w:pos="2520"/>
        </w:tabs>
        <w:ind w:left="2520" w:hanging="360"/>
      </w:pPr>
      <w:rPr>
        <w:rFonts w:ascii="Times New Roman" w:hAnsi="Times New Roman" w:hint="default"/>
      </w:rPr>
    </w:lvl>
    <w:lvl w:ilvl="4" w:tplc="B700F162" w:tentative="1">
      <w:start w:val="1"/>
      <w:numFmt w:val="bullet"/>
      <w:lvlText w:val="-"/>
      <w:lvlJc w:val="left"/>
      <w:pPr>
        <w:tabs>
          <w:tab w:val="num" w:pos="3240"/>
        </w:tabs>
        <w:ind w:left="3240" w:hanging="360"/>
      </w:pPr>
      <w:rPr>
        <w:rFonts w:ascii="Times New Roman" w:hAnsi="Times New Roman" w:hint="default"/>
      </w:rPr>
    </w:lvl>
    <w:lvl w:ilvl="5" w:tplc="DCD2292C" w:tentative="1">
      <w:start w:val="1"/>
      <w:numFmt w:val="bullet"/>
      <w:lvlText w:val="-"/>
      <w:lvlJc w:val="left"/>
      <w:pPr>
        <w:tabs>
          <w:tab w:val="num" w:pos="3960"/>
        </w:tabs>
        <w:ind w:left="3960" w:hanging="360"/>
      </w:pPr>
      <w:rPr>
        <w:rFonts w:ascii="Times New Roman" w:hAnsi="Times New Roman" w:hint="default"/>
      </w:rPr>
    </w:lvl>
    <w:lvl w:ilvl="6" w:tplc="D6202244" w:tentative="1">
      <w:start w:val="1"/>
      <w:numFmt w:val="bullet"/>
      <w:lvlText w:val="-"/>
      <w:lvlJc w:val="left"/>
      <w:pPr>
        <w:tabs>
          <w:tab w:val="num" w:pos="4680"/>
        </w:tabs>
        <w:ind w:left="4680" w:hanging="360"/>
      </w:pPr>
      <w:rPr>
        <w:rFonts w:ascii="Times New Roman" w:hAnsi="Times New Roman" w:hint="default"/>
      </w:rPr>
    </w:lvl>
    <w:lvl w:ilvl="7" w:tplc="EB8AB9F4" w:tentative="1">
      <w:start w:val="1"/>
      <w:numFmt w:val="bullet"/>
      <w:lvlText w:val="-"/>
      <w:lvlJc w:val="left"/>
      <w:pPr>
        <w:tabs>
          <w:tab w:val="num" w:pos="5400"/>
        </w:tabs>
        <w:ind w:left="5400" w:hanging="360"/>
      </w:pPr>
      <w:rPr>
        <w:rFonts w:ascii="Times New Roman" w:hAnsi="Times New Roman" w:hint="default"/>
      </w:rPr>
    </w:lvl>
    <w:lvl w:ilvl="8" w:tplc="351CE0BE"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9B84B20"/>
    <w:multiLevelType w:val="hybridMultilevel"/>
    <w:tmpl w:val="976C838C"/>
    <w:lvl w:ilvl="0" w:tplc="9D74F676">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FB68DC"/>
    <w:multiLevelType w:val="hybridMultilevel"/>
    <w:tmpl w:val="F7BC76D8"/>
    <w:lvl w:ilvl="0" w:tplc="987A007A">
      <w:start w:val="1"/>
      <w:numFmt w:val="bullet"/>
      <w:lvlText w:val="-"/>
      <w:lvlJc w:val="left"/>
      <w:pPr>
        <w:tabs>
          <w:tab w:val="num" w:pos="360"/>
        </w:tabs>
        <w:ind w:left="360" w:hanging="360"/>
      </w:pPr>
      <w:rPr>
        <w:rFonts w:ascii="Times New Roman" w:hAnsi="Times New Roman" w:hint="default"/>
      </w:rPr>
    </w:lvl>
    <w:lvl w:ilvl="1" w:tplc="9E7688EA" w:tentative="1">
      <w:start w:val="1"/>
      <w:numFmt w:val="bullet"/>
      <w:lvlText w:val="-"/>
      <w:lvlJc w:val="left"/>
      <w:pPr>
        <w:tabs>
          <w:tab w:val="num" w:pos="1080"/>
        </w:tabs>
        <w:ind w:left="1080" w:hanging="360"/>
      </w:pPr>
      <w:rPr>
        <w:rFonts w:ascii="Times New Roman" w:hAnsi="Times New Roman" w:hint="default"/>
      </w:rPr>
    </w:lvl>
    <w:lvl w:ilvl="2" w:tplc="E1EE0F66" w:tentative="1">
      <w:start w:val="1"/>
      <w:numFmt w:val="bullet"/>
      <w:lvlText w:val="-"/>
      <w:lvlJc w:val="left"/>
      <w:pPr>
        <w:tabs>
          <w:tab w:val="num" w:pos="1800"/>
        </w:tabs>
        <w:ind w:left="1800" w:hanging="360"/>
      </w:pPr>
      <w:rPr>
        <w:rFonts w:ascii="Times New Roman" w:hAnsi="Times New Roman" w:hint="default"/>
      </w:rPr>
    </w:lvl>
    <w:lvl w:ilvl="3" w:tplc="3B3A857E" w:tentative="1">
      <w:start w:val="1"/>
      <w:numFmt w:val="bullet"/>
      <w:lvlText w:val="-"/>
      <w:lvlJc w:val="left"/>
      <w:pPr>
        <w:tabs>
          <w:tab w:val="num" w:pos="2520"/>
        </w:tabs>
        <w:ind w:left="2520" w:hanging="360"/>
      </w:pPr>
      <w:rPr>
        <w:rFonts w:ascii="Times New Roman" w:hAnsi="Times New Roman" w:hint="default"/>
      </w:rPr>
    </w:lvl>
    <w:lvl w:ilvl="4" w:tplc="CDAE3E52" w:tentative="1">
      <w:start w:val="1"/>
      <w:numFmt w:val="bullet"/>
      <w:lvlText w:val="-"/>
      <w:lvlJc w:val="left"/>
      <w:pPr>
        <w:tabs>
          <w:tab w:val="num" w:pos="3240"/>
        </w:tabs>
        <w:ind w:left="3240" w:hanging="360"/>
      </w:pPr>
      <w:rPr>
        <w:rFonts w:ascii="Times New Roman" w:hAnsi="Times New Roman" w:hint="default"/>
      </w:rPr>
    </w:lvl>
    <w:lvl w:ilvl="5" w:tplc="56E0276A" w:tentative="1">
      <w:start w:val="1"/>
      <w:numFmt w:val="bullet"/>
      <w:lvlText w:val="-"/>
      <w:lvlJc w:val="left"/>
      <w:pPr>
        <w:tabs>
          <w:tab w:val="num" w:pos="3960"/>
        </w:tabs>
        <w:ind w:left="3960" w:hanging="360"/>
      </w:pPr>
      <w:rPr>
        <w:rFonts w:ascii="Times New Roman" w:hAnsi="Times New Roman" w:hint="default"/>
      </w:rPr>
    </w:lvl>
    <w:lvl w:ilvl="6" w:tplc="77EC0F14" w:tentative="1">
      <w:start w:val="1"/>
      <w:numFmt w:val="bullet"/>
      <w:lvlText w:val="-"/>
      <w:lvlJc w:val="left"/>
      <w:pPr>
        <w:tabs>
          <w:tab w:val="num" w:pos="4680"/>
        </w:tabs>
        <w:ind w:left="4680" w:hanging="360"/>
      </w:pPr>
      <w:rPr>
        <w:rFonts w:ascii="Times New Roman" w:hAnsi="Times New Roman" w:hint="default"/>
      </w:rPr>
    </w:lvl>
    <w:lvl w:ilvl="7" w:tplc="B41AE834" w:tentative="1">
      <w:start w:val="1"/>
      <w:numFmt w:val="bullet"/>
      <w:lvlText w:val="-"/>
      <w:lvlJc w:val="left"/>
      <w:pPr>
        <w:tabs>
          <w:tab w:val="num" w:pos="5400"/>
        </w:tabs>
        <w:ind w:left="5400" w:hanging="360"/>
      </w:pPr>
      <w:rPr>
        <w:rFonts w:ascii="Times New Roman" w:hAnsi="Times New Roman" w:hint="default"/>
      </w:rPr>
    </w:lvl>
    <w:lvl w:ilvl="8" w:tplc="D41CECC4"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C453733"/>
    <w:multiLevelType w:val="hybridMultilevel"/>
    <w:tmpl w:val="CAF46916"/>
    <w:lvl w:ilvl="0" w:tplc="09A8DF9C">
      <w:start w:val="1"/>
      <w:numFmt w:val="bullet"/>
      <w:lvlText w:val="-"/>
      <w:lvlJc w:val="left"/>
      <w:pPr>
        <w:tabs>
          <w:tab w:val="num" w:pos="360"/>
        </w:tabs>
        <w:ind w:left="360" w:hanging="360"/>
      </w:pPr>
      <w:rPr>
        <w:rFonts w:ascii="Times New Roman" w:hAnsi="Times New Roman" w:hint="default"/>
      </w:rPr>
    </w:lvl>
    <w:lvl w:ilvl="1" w:tplc="E342E102">
      <w:start w:val="1"/>
      <w:numFmt w:val="bullet"/>
      <w:lvlText w:val="-"/>
      <w:lvlJc w:val="left"/>
      <w:pPr>
        <w:tabs>
          <w:tab w:val="num" w:pos="1080"/>
        </w:tabs>
        <w:ind w:left="1080" w:hanging="360"/>
      </w:pPr>
      <w:rPr>
        <w:rFonts w:ascii="Times New Roman" w:hAnsi="Times New Roman" w:hint="default"/>
      </w:rPr>
    </w:lvl>
    <w:lvl w:ilvl="2" w:tplc="BACE0220" w:tentative="1">
      <w:start w:val="1"/>
      <w:numFmt w:val="bullet"/>
      <w:lvlText w:val="-"/>
      <w:lvlJc w:val="left"/>
      <w:pPr>
        <w:tabs>
          <w:tab w:val="num" w:pos="1800"/>
        </w:tabs>
        <w:ind w:left="1800" w:hanging="360"/>
      </w:pPr>
      <w:rPr>
        <w:rFonts w:ascii="Times New Roman" w:hAnsi="Times New Roman" w:hint="default"/>
      </w:rPr>
    </w:lvl>
    <w:lvl w:ilvl="3" w:tplc="C8BA30FA" w:tentative="1">
      <w:start w:val="1"/>
      <w:numFmt w:val="bullet"/>
      <w:lvlText w:val="-"/>
      <w:lvlJc w:val="left"/>
      <w:pPr>
        <w:tabs>
          <w:tab w:val="num" w:pos="2520"/>
        </w:tabs>
        <w:ind w:left="2520" w:hanging="360"/>
      </w:pPr>
      <w:rPr>
        <w:rFonts w:ascii="Times New Roman" w:hAnsi="Times New Roman" w:hint="default"/>
      </w:rPr>
    </w:lvl>
    <w:lvl w:ilvl="4" w:tplc="4A04D268" w:tentative="1">
      <w:start w:val="1"/>
      <w:numFmt w:val="bullet"/>
      <w:lvlText w:val="-"/>
      <w:lvlJc w:val="left"/>
      <w:pPr>
        <w:tabs>
          <w:tab w:val="num" w:pos="3240"/>
        </w:tabs>
        <w:ind w:left="3240" w:hanging="360"/>
      </w:pPr>
      <w:rPr>
        <w:rFonts w:ascii="Times New Roman" w:hAnsi="Times New Roman" w:hint="default"/>
      </w:rPr>
    </w:lvl>
    <w:lvl w:ilvl="5" w:tplc="96ACB672" w:tentative="1">
      <w:start w:val="1"/>
      <w:numFmt w:val="bullet"/>
      <w:lvlText w:val="-"/>
      <w:lvlJc w:val="left"/>
      <w:pPr>
        <w:tabs>
          <w:tab w:val="num" w:pos="3960"/>
        </w:tabs>
        <w:ind w:left="3960" w:hanging="360"/>
      </w:pPr>
      <w:rPr>
        <w:rFonts w:ascii="Times New Roman" w:hAnsi="Times New Roman" w:hint="default"/>
      </w:rPr>
    </w:lvl>
    <w:lvl w:ilvl="6" w:tplc="C8226C12" w:tentative="1">
      <w:start w:val="1"/>
      <w:numFmt w:val="bullet"/>
      <w:lvlText w:val="-"/>
      <w:lvlJc w:val="left"/>
      <w:pPr>
        <w:tabs>
          <w:tab w:val="num" w:pos="4680"/>
        </w:tabs>
        <w:ind w:left="4680" w:hanging="360"/>
      </w:pPr>
      <w:rPr>
        <w:rFonts w:ascii="Times New Roman" w:hAnsi="Times New Roman" w:hint="default"/>
      </w:rPr>
    </w:lvl>
    <w:lvl w:ilvl="7" w:tplc="7FC0719C" w:tentative="1">
      <w:start w:val="1"/>
      <w:numFmt w:val="bullet"/>
      <w:lvlText w:val="-"/>
      <w:lvlJc w:val="left"/>
      <w:pPr>
        <w:tabs>
          <w:tab w:val="num" w:pos="5400"/>
        </w:tabs>
        <w:ind w:left="5400" w:hanging="360"/>
      </w:pPr>
      <w:rPr>
        <w:rFonts w:ascii="Times New Roman" w:hAnsi="Times New Roman" w:hint="default"/>
      </w:rPr>
    </w:lvl>
    <w:lvl w:ilvl="8" w:tplc="D8FE10A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C7C060A"/>
    <w:multiLevelType w:val="hybridMultilevel"/>
    <w:tmpl w:val="96CA331A"/>
    <w:lvl w:ilvl="0" w:tplc="987A007A">
      <w:start w:val="1"/>
      <w:numFmt w:val="bullet"/>
      <w:lvlText w:val="-"/>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27"/>
  </w:num>
  <w:num w:numId="4">
    <w:abstractNumId w:val="5"/>
  </w:num>
  <w:num w:numId="5">
    <w:abstractNumId w:val="22"/>
  </w:num>
  <w:num w:numId="6">
    <w:abstractNumId w:val="24"/>
  </w:num>
  <w:num w:numId="7">
    <w:abstractNumId w:val="30"/>
  </w:num>
  <w:num w:numId="8">
    <w:abstractNumId w:val="1"/>
  </w:num>
  <w:num w:numId="9">
    <w:abstractNumId w:val="18"/>
  </w:num>
  <w:num w:numId="10">
    <w:abstractNumId w:val="10"/>
  </w:num>
  <w:num w:numId="11">
    <w:abstractNumId w:val="7"/>
  </w:num>
  <w:num w:numId="12">
    <w:abstractNumId w:val="20"/>
  </w:num>
  <w:num w:numId="13">
    <w:abstractNumId w:val="3"/>
  </w:num>
  <w:num w:numId="14">
    <w:abstractNumId w:val="14"/>
  </w:num>
  <w:num w:numId="15">
    <w:abstractNumId w:val="15"/>
  </w:num>
  <w:num w:numId="16">
    <w:abstractNumId w:val="8"/>
  </w:num>
  <w:num w:numId="17">
    <w:abstractNumId w:val="4"/>
  </w:num>
  <w:num w:numId="18">
    <w:abstractNumId w:val="26"/>
  </w:num>
  <w:num w:numId="19">
    <w:abstractNumId w:val="2"/>
  </w:num>
  <w:num w:numId="20">
    <w:abstractNumId w:val="25"/>
  </w:num>
  <w:num w:numId="21">
    <w:abstractNumId w:val="0"/>
  </w:num>
  <w:num w:numId="22">
    <w:abstractNumId w:val="31"/>
  </w:num>
  <w:num w:numId="23">
    <w:abstractNumId w:val="6"/>
  </w:num>
  <w:num w:numId="24">
    <w:abstractNumId w:val="23"/>
  </w:num>
  <w:num w:numId="25">
    <w:abstractNumId w:val="28"/>
  </w:num>
  <w:num w:numId="26">
    <w:abstractNumId w:val="13"/>
  </w:num>
  <w:num w:numId="27">
    <w:abstractNumId w:val="17"/>
  </w:num>
  <w:num w:numId="28">
    <w:abstractNumId w:val="12"/>
  </w:num>
  <w:num w:numId="29">
    <w:abstractNumId w:val="16"/>
  </w:num>
  <w:num w:numId="30">
    <w:abstractNumId w:val="9"/>
  </w:num>
  <w:num w:numId="31">
    <w:abstractNumId w:val="11"/>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A4"/>
    <w:rsid w:val="00021A4D"/>
    <w:rsid w:val="00031862"/>
    <w:rsid w:val="000A6874"/>
    <w:rsid w:val="000D059A"/>
    <w:rsid w:val="00115DAE"/>
    <w:rsid w:val="00161479"/>
    <w:rsid w:val="001B50AD"/>
    <w:rsid w:val="001B572F"/>
    <w:rsid w:val="001E0028"/>
    <w:rsid w:val="0022274E"/>
    <w:rsid w:val="002C54AD"/>
    <w:rsid w:val="00310661"/>
    <w:rsid w:val="003231A4"/>
    <w:rsid w:val="0035334F"/>
    <w:rsid w:val="00394EF8"/>
    <w:rsid w:val="00396157"/>
    <w:rsid w:val="003A1414"/>
    <w:rsid w:val="003A1441"/>
    <w:rsid w:val="003F304C"/>
    <w:rsid w:val="004B7FAB"/>
    <w:rsid w:val="00502D5F"/>
    <w:rsid w:val="00542714"/>
    <w:rsid w:val="00555DCC"/>
    <w:rsid w:val="0056082D"/>
    <w:rsid w:val="005701EF"/>
    <w:rsid w:val="005703F8"/>
    <w:rsid w:val="005706EA"/>
    <w:rsid w:val="005D55AB"/>
    <w:rsid w:val="005F0CE6"/>
    <w:rsid w:val="0062269D"/>
    <w:rsid w:val="00637428"/>
    <w:rsid w:val="00685C98"/>
    <w:rsid w:val="006A2437"/>
    <w:rsid w:val="006D38A2"/>
    <w:rsid w:val="00733D1F"/>
    <w:rsid w:val="0078066F"/>
    <w:rsid w:val="00784654"/>
    <w:rsid w:val="007B33E7"/>
    <w:rsid w:val="007E4FE9"/>
    <w:rsid w:val="00822922"/>
    <w:rsid w:val="008770CB"/>
    <w:rsid w:val="00921826"/>
    <w:rsid w:val="00922093"/>
    <w:rsid w:val="00932782"/>
    <w:rsid w:val="00977A3D"/>
    <w:rsid w:val="009B27CC"/>
    <w:rsid w:val="00A139D5"/>
    <w:rsid w:val="00A71F96"/>
    <w:rsid w:val="00AF22A0"/>
    <w:rsid w:val="00B427E5"/>
    <w:rsid w:val="00BE7C78"/>
    <w:rsid w:val="00C202A4"/>
    <w:rsid w:val="00D02B31"/>
    <w:rsid w:val="00D032E7"/>
    <w:rsid w:val="00D0583C"/>
    <w:rsid w:val="00D24399"/>
    <w:rsid w:val="00D54443"/>
    <w:rsid w:val="00D73D2B"/>
    <w:rsid w:val="00DA628F"/>
    <w:rsid w:val="00DC1D1A"/>
    <w:rsid w:val="00EA736D"/>
    <w:rsid w:val="00F651AF"/>
    <w:rsid w:val="00F77793"/>
    <w:rsid w:val="00FF7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B8C4"/>
  <w15:chartTrackingRefBased/>
  <w15:docId w15:val="{27CBE1F3-E5D4-484D-A82D-DB6DC78F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E6"/>
    <w:pPr>
      <w:ind w:left="720"/>
      <w:contextualSpacing/>
    </w:pPr>
  </w:style>
  <w:style w:type="character" w:styleId="Hyperlink">
    <w:name w:val="Hyperlink"/>
    <w:basedOn w:val="DefaultParagraphFont"/>
    <w:uiPriority w:val="99"/>
    <w:unhideWhenUsed/>
    <w:rsid w:val="00AF22A0"/>
    <w:rPr>
      <w:color w:val="0563C1" w:themeColor="hyperlink"/>
      <w:u w:val="single"/>
    </w:rPr>
  </w:style>
  <w:style w:type="paragraph" w:styleId="NormalWeb">
    <w:name w:val="Normal (Web)"/>
    <w:basedOn w:val="Normal"/>
    <w:uiPriority w:val="99"/>
    <w:semiHidden/>
    <w:unhideWhenUsed/>
    <w:rsid w:val="003F30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47">
      <w:bodyDiv w:val="1"/>
      <w:marLeft w:val="0"/>
      <w:marRight w:val="0"/>
      <w:marTop w:val="0"/>
      <w:marBottom w:val="0"/>
      <w:divBdr>
        <w:top w:val="none" w:sz="0" w:space="0" w:color="auto"/>
        <w:left w:val="none" w:sz="0" w:space="0" w:color="auto"/>
        <w:bottom w:val="none" w:sz="0" w:space="0" w:color="auto"/>
        <w:right w:val="none" w:sz="0" w:space="0" w:color="auto"/>
      </w:divBdr>
    </w:div>
    <w:div w:id="15624018">
      <w:bodyDiv w:val="1"/>
      <w:marLeft w:val="0"/>
      <w:marRight w:val="0"/>
      <w:marTop w:val="0"/>
      <w:marBottom w:val="0"/>
      <w:divBdr>
        <w:top w:val="none" w:sz="0" w:space="0" w:color="auto"/>
        <w:left w:val="none" w:sz="0" w:space="0" w:color="auto"/>
        <w:bottom w:val="none" w:sz="0" w:space="0" w:color="auto"/>
        <w:right w:val="none" w:sz="0" w:space="0" w:color="auto"/>
      </w:divBdr>
      <w:divsChild>
        <w:div w:id="559245245">
          <w:marLeft w:val="274"/>
          <w:marRight w:val="0"/>
          <w:marTop w:val="0"/>
          <w:marBottom w:val="0"/>
          <w:divBdr>
            <w:top w:val="none" w:sz="0" w:space="0" w:color="auto"/>
            <w:left w:val="none" w:sz="0" w:space="0" w:color="auto"/>
            <w:bottom w:val="none" w:sz="0" w:space="0" w:color="auto"/>
            <w:right w:val="none" w:sz="0" w:space="0" w:color="auto"/>
          </w:divBdr>
        </w:div>
        <w:div w:id="575014309">
          <w:marLeft w:val="274"/>
          <w:marRight w:val="0"/>
          <w:marTop w:val="0"/>
          <w:marBottom w:val="0"/>
          <w:divBdr>
            <w:top w:val="none" w:sz="0" w:space="0" w:color="auto"/>
            <w:left w:val="none" w:sz="0" w:space="0" w:color="auto"/>
            <w:bottom w:val="none" w:sz="0" w:space="0" w:color="auto"/>
            <w:right w:val="none" w:sz="0" w:space="0" w:color="auto"/>
          </w:divBdr>
        </w:div>
        <w:div w:id="750395297">
          <w:marLeft w:val="274"/>
          <w:marRight w:val="0"/>
          <w:marTop w:val="0"/>
          <w:marBottom w:val="0"/>
          <w:divBdr>
            <w:top w:val="none" w:sz="0" w:space="0" w:color="auto"/>
            <w:left w:val="none" w:sz="0" w:space="0" w:color="auto"/>
            <w:bottom w:val="none" w:sz="0" w:space="0" w:color="auto"/>
            <w:right w:val="none" w:sz="0" w:space="0" w:color="auto"/>
          </w:divBdr>
        </w:div>
      </w:divsChild>
    </w:div>
    <w:div w:id="44069663">
      <w:bodyDiv w:val="1"/>
      <w:marLeft w:val="0"/>
      <w:marRight w:val="0"/>
      <w:marTop w:val="0"/>
      <w:marBottom w:val="0"/>
      <w:divBdr>
        <w:top w:val="none" w:sz="0" w:space="0" w:color="auto"/>
        <w:left w:val="none" w:sz="0" w:space="0" w:color="auto"/>
        <w:bottom w:val="none" w:sz="0" w:space="0" w:color="auto"/>
        <w:right w:val="none" w:sz="0" w:space="0" w:color="auto"/>
      </w:divBdr>
      <w:divsChild>
        <w:div w:id="1583177527">
          <w:marLeft w:val="720"/>
          <w:marRight w:val="0"/>
          <w:marTop w:val="0"/>
          <w:marBottom w:val="0"/>
          <w:divBdr>
            <w:top w:val="none" w:sz="0" w:space="0" w:color="auto"/>
            <w:left w:val="none" w:sz="0" w:space="0" w:color="auto"/>
            <w:bottom w:val="none" w:sz="0" w:space="0" w:color="auto"/>
            <w:right w:val="none" w:sz="0" w:space="0" w:color="auto"/>
          </w:divBdr>
        </w:div>
        <w:div w:id="1888684724">
          <w:marLeft w:val="720"/>
          <w:marRight w:val="0"/>
          <w:marTop w:val="0"/>
          <w:marBottom w:val="0"/>
          <w:divBdr>
            <w:top w:val="none" w:sz="0" w:space="0" w:color="auto"/>
            <w:left w:val="none" w:sz="0" w:space="0" w:color="auto"/>
            <w:bottom w:val="none" w:sz="0" w:space="0" w:color="auto"/>
            <w:right w:val="none" w:sz="0" w:space="0" w:color="auto"/>
          </w:divBdr>
        </w:div>
        <w:div w:id="542207453">
          <w:marLeft w:val="720"/>
          <w:marRight w:val="0"/>
          <w:marTop w:val="0"/>
          <w:marBottom w:val="0"/>
          <w:divBdr>
            <w:top w:val="none" w:sz="0" w:space="0" w:color="auto"/>
            <w:left w:val="none" w:sz="0" w:space="0" w:color="auto"/>
            <w:bottom w:val="none" w:sz="0" w:space="0" w:color="auto"/>
            <w:right w:val="none" w:sz="0" w:space="0" w:color="auto"/>
          </w:divBdr>
        </w:div>
        <w:div w:id="22749159">
          <w:marLeft w:val="720"/>
          <w:marRight w:val="0"/>
          <w:marTop w:val="0"/>
          <w:marBottom w:val="0"/>
          <w:divBdr>
            <w:top w:val="none" w:sz="0" w:space="0" w:color="auto"/>
            <w:left w:val="none" w:sz="0" w:space="0" w:color="auto"/>
            <w:bottom w:val="none" w:sz="0" w:space="0" w:color="auto"/>
            <w:right w:val="none" w:sz="0" w:space="0" w:color="auto"/>
          </w:divBdr>
        </w:div>
        <w:div w:id="1209073816">
          <w:marLeft w:val="720"/>
          <w:marRight w:val="0"/>
          <w:marTop w:val="0"/>
          <w:marBottom w:val="0"/>
          <w:divBdr>
            <w:top w:val="none" w:sz="0" w:space="0" w:color="auto"/>
            <w:left w:val="none" w:sz="0" w:space="0" w:color="auto"/>
            <w:bottom w:val="none" w:sz="0" w:space="0" w:color="auto"/>
            <w:right w:val="none" w:sz="0" w:space="0" w:color="auto"/>
          </w:divBdr>
        </w:div>
        <w:div w:id="20514667">
          <w:marLeft w:val="720"/>
          <w:marRight w:val="0"/>
          <w:marTop w:val="0"/>
          <w:marBottom w:val="0"/>
          <w:divBdr>
            <w:top w:val="none" w:sz="0" w:space="0" w:color="auto"/>
            <w:left w:val="none" w:sz="0" w:space="0" w:color="auto"/>
            <w:bottom w:val="none" w:sz="0" w:space="0" w:color="auto"/>
            <w:right w:val="none" w:sz="0" w:space="0" w:color="auto"/>
          </w:divBdr>
        </w:div>
        <w:div w:id="455416370">
          <w:marLeft w:val="720"/>
          <w:marRight w:val="0"/>
          <w:marTop w:val="0"/>
          <w:marBottom w:val="0"/>
          <w:divBdr>
            <w:top w:val="none" w:sz="0" w:space="0" w:color="auto"/>
            <w:left w:val="none" w:sz="0" w:space="0" w:color="auto"/>
            <w:bottom w:val="none" w:sz="0" w:space="0" w:color="auto"/>
            <w:right w:val="none" w:sz="0" w:space="0" w:color="auto"/>
          </w:divBdr>
        </w:div>
        <w:div w:id="1212032183">
          <w:marLeft w:val="720"/>
          <w:marRight w:val="0"/>
          <w:marTop w:val="0"/>
          <w:marBottom w:val="0"/>
          <w:divBdr>
            <w:top w:val="none" w:sz="0" w:space="0" w:color="auto"/>
            <w:left w:val="none" w:sz="0" w:space="0" w:color="auto"/>
            <w:bottom w:val="none" w:sz="0" w:space="0" w:color="auto"/>
            <w:right w:val="none" w:sz="0" w:space="0" w:color="auto"/>
          </w:divBdr>
        </w:div>
      </w:divsChild>
    </w:div>
    <w:div w:id="61680341">
      <w:bodyDiv w:val="1"/>
      <w:marLeft w:val="0"/>
      <w:marRight w:val="0"/>
      <w:marTop w:val="0"/>
      <w:marBottom w:val="0"/>
      <w:divBdr>
        <w:top w:val="none" w:sz="0" w:space="0" w:color="auto"/>
        <w:left w:val="none" w:sz="0" w:space="0" w:color="auto"/>
        <w:bottom w:val="none" w:sz="0" w:space="0" w:color="auto"/>
        <w:right w:val="none" w:sz="0" w:space="0" w:color="auto"/>
      </w:divBdr>
      <w:divsChild>
        <w:div w:id="2103646820">
          <w:marLeft w:val="274"/>
          <w:marRight w:val="0"/>
          <w:marTop w:val="0"/>
          <w:marBottom w:val="0"/>
          <w:divBdr>
            <w:top w:val="none" w:sz="0" w:space="0" w:color="auto"/>
            <w:left w:val="none" w:sz="0" w:space="0" w:color="auto"/>
            <w:bottom w:val="none" w:sz="0" w:space="0" w:color="auto"/>
            <w:right w:val="none" w:sz="0" w:space="0" w:color="auto"/>
          </w:divBdr>
        </w:div>
        <w:div w:id="1842819562">
          <w:marLeft w:val="274"/>
          <w:marRight w:val="0"/>
          <w:marTop w:val="0"/>
          <w:marBottom w:val="0"/>
          <w:divBdr>
            <w:top w:val="none" w:sz="0" w:space="0" w:color="auto"/>
            <w:left w:val="none" w:sz="0" w:space="0" w:color="auto"/>
            <w:bottom w:val="none" w:sz="0" w:space="0" w:color="auto"/>
            <w:right w:val="none" w:sz="0" w:space="0" w:color="auto"/>
          </w:divBdr>
        </w:div>
      </w:divsChild>
    </w:div>
    <w:div w:id="71583154">
      <w:bodyDiv w:val="1"/>
      <w:marLeft w:val="0"/>
      <w:marRight w:val="0"/>
      <w:marTop w:val="0"/>
      <w:marBottom w:val="0"/>
      <w:divBdr>
        <w:top w:val="none" w:sz="0" w:space="0" w:color="auto"/>
        <w:left w:val="none" w:sz="0" w:space="0" w:color="auto"/>
        <w:bottom w:val="none" w:sz="0" w:space="0" w:color="auto"/>
        <w:right w:val="none" w:sz="0" w:space="0" w:color="auto"/>
      </w:divBdr>
    </w:div>
    <w:div w:id="92362277">
      <w:bodyDiv w:val="1"/>
      <w:marLeft w:val="0"/>
      <w:marRight w:val="0"/>
      <w:marTop w:val="0"/>
      <w:marBottom w:val="0"/>
      <w:divBdr>
        <w:top w:val="none" w:sz="0" w:space="0" w:color="auto"/>
        <w:left w:val="none" w:sz="0" w:space="0" w:color="auto"/>
        <w:bottom w:val="none" w:sz="0" w:space="0" w:color="auto"/>
        <w:right w:val="none" w:sz="0" w:space="0" w:color="auto"/>
      </w:divBdr>
    </w:div>
    <w:div w:id="92483566">
      <w:bodyDiv w:val="1"/>
      <w:marLeft w:val="0"/>
      <w:marRight w:val="0"/>
      <w:marTop w:val="0"/>
      <w:marBottom w:val="0"/>
      <w:divBdr>
        <w:top w:val="none" w:sz="0" w:space="0" w:color="auto"/>
        <w:left w:val="none" w:sz="0" w:space="0" w:color="auto"/>
        <w:bottom w:val="none" w:sz="0" w:space="0" w:color="auto"/>
        <w:right w:val="none" w:sz="0" w:space="0" w:color="auto"/>
      </w:divBdr>
      <w:divsChild>
        <w:div w:id="990789039">
          <w:marLeft w:val="274"/>
          <w:marRight w:val="0"/>
          <w:marTop w:val="0"/>
          <w:marBottom w:val="0"/>
          <w:divBdr>
            <w:top w:val="none" w:sz="0" w:space="0" w:color="auto"/>
            <w:left w:val="none" w:sz="0" w:space="0" w:color="auto"/>
            <w:bottom w:val="none" w:sz="0" w:space="0" w:color="auto"/>
            <w:right w:val="none" w:sz="0" w:space="0" w:color="auto"/>
          </w:divBdr>
        </w:div>
      </w:divsChild>
    </w:div>
    <w:div w:id="101803590">
      <w:bodyDiv w:val="1"/>
      <w:marLeft w:val="0"/>
      <w:marRight w:val="0"/>
      <w:marTop w:val="0"/>
      <w:marBottom w:val="0"/>
      <w:divBdr>
        <w:top w:val="none" w:sz="0" w:space="0" w:color="auto"/>
        <w:left w:val="none" w:sz="0" w:space="0" w:color="auto"/>
        <w:bottom w:val="none" w:sz="0" w:space="0" w:color="auto"/>
        <w:right w:val="none" w:sz="0" w:space="0" w:color="auto"/>
      </w:divBdr>
      <w:divsChild>
        <w:div w:id="1216430438">
          <w:marLeft w:val="274"/>
          <w:marRight w:val="0"/>
          <w:marTop w:val="0"/>
          <w:marBottom w:val="0"/>
          <w:divBdr>
            <w:top w:val="none" w:sz="0" w:space="0" w:color="auto"/>
            <w:left w:val="none" w:sz="0" w:space="0" w:color="auto"/>
            <w:bottom w:val="none" w:sz="0" w:space="0" w:color="auto"/>
            <w:right w:val="none" w:sz="0" w:space="0" w:color="auto"/>
          </w:divBdr>
        </w:div>
      </w:divsChild>
    </w:div>
    <w:div w:id="125052090">
      <w:bodyDiv w:val="1"/>
      <w:marLeft w:val="0"/>
      <w:marRight w:val="0"/>
      <w:marTop w:val="0"/>
      <w:marBottom w:val="0"/>
      <w:divBdr>
        <w:top w:val="none" w:sz="0" w:space="0" w:color="auto"/>
        <w:left w:val="none" w:sz="0" w:space="0" w:color="auto"/>
        <w:bottom w:val="none" w:sz="0" w:space="0" w:color="auto"/>
        <w:right w:val="none" w:sz="0" w:space="0" w:color="auto"/>
      </w:divBdr>
      <w:divsChild>
        <w:div w:id="1559392947">
          <w:marLeft w:val="274"/>
          <w:marRight w:val="0"/>
          <w:marTop w:val="0"/>
          <w:marBottom w:val="0"/>
          <w:divBdr>
            <w:top w:val="none" w:sz="0" w:space="0" w:color="auto"/>
            <w:left w:val="none" w:sz="0" w:space="0" w:color="auto"/>
            <w:bottom w:val="none" w:sz="0" w:space="0" w:color="auto"/>
            <w:right w:val="none" w:sz="0" w:space="0" w:color="auto"/>
          </w:divBdr>
        </w:div>
        <w:div w:id="1869443405">
          <w:marLeft w:val="274"/>
          <w:marRight w:val="0"/>
          <w:marTop w:val="0"/>
          <w:marBottom w:val="0"/>
          <w:divBdr>
            <w:top w:val="none" w:sz="0" w:space="0" w:color="auto"/>
            <w:left w:val="none" w:sz="0" w:space="0" w:color="auto"/>
            <w:bottom w:val="none" w:sz="0" w:space="0" w:color="auto"/>
            <w:right w:val="none" w:sz="0" w:space="0" w:color="auto"/>
          </w:divBdr>
        </w:div>
        <w:div w:id="723719167">
          <w:marLeft w:val="274"/>
          <w:marRight w:val="0"/>
          <w:marTop w:val="0"/>
          <w:marBottom w:val="0"/>
          <w:divBdr>
            <w:top w:val="none" w:sz="0" w:space="0" w:color="auto"/>
            <w:left w:val="none" w:sz="0" w:space="0" w:color="auto"/>
            <w:bottom w:val="none" w:sz="0" w:space="0" w:color="auto"/>
            <w:right w:val="none" w:sz="0" w:space="0" w:color="auto"/>
          </w:divBdr>
        </w:div>
        <w:div w:id="382411548">
          <w:marLeft w:val="274"/>
          <w:marRight w:val="0"/>
          <w:marTop w:val="0"/>
          <w:marBottom w:val="0"/>
          <w:divBdr>
            <w:top w:val="none" w:sz="0" w:space="0" w:color="auto"/>
            <w:left w:val="none" w:sz="0" w:space="0" w:color="auto"/>
            <w:bottom w:val="none" w:sz="0" w:space="0" w:color="auto"/>
            <w:right w:val="none" w:sz="0" w:space="0" w:color="auto"/>
          </w:divBdr>
        </w:div>
      </w:divsChild>
    </w:div>
    <w:div w:id="148255672">
      <w:bodyDiv w:val="1"/>
      <w:marLeft w:val="0"/>
      <w:marRight w:val="0"/>
      <w:marTop w:val="0"/>
      <w:marBottom w:val="0"/>
      <w:divBdr>
        <w:top w:val="none" w:sz="0" w:space="0" w:color="auto"/>
        <w:left w:val="none" w:sz="0" w:space="0" w:color="auto"/>
        <w:bottom w:val="none" w:sz="0" w:space="0" w:color="auto"/>
        <w:right w:val="none" w:sz="0" w:space="0" w:color="auto"/>
      </w:divBdr>
      <w:divsChild>
        <w:div w:id="667363526">
          <w:marLeft w:val="274"/>
          <w:marRight w:val="0"/>
          <w:marTop w:val="0"/>
          <w:marBottom w:val="0"/>
          <w:divBdr>
            <w:top w:val="none" w:sz="0" w:space="0" w:color="auto"/>
            <w:left w:val="none" w:sz="0" w:space="0" w:color="auto"/>
            <w:bottom w:val="none" w:sz="0" w:space="0" w:color="auto"/>
            <w:right w:val="none" w:sz="0" w:space="0" w:color="auto"/>
          </w:divBdr>
        </w:div>
        <w:div w:id="316345847">
          <w:marLeft w:val="274"/>
          <w:marRight w:val="0"/>
          <w:marTop w:val="0"/>
          <w:marBottom w:val="0"/>
          <w:divBdr>
            <w:top w:val="none" w:sz="0" w:space="0" w:color="auto"/>
            <w:left w:val="none" w:sz="0" w:space="0" w:color="auto"/>
            <w:bottom w:val="none" w:sz="0" w:space="0" w:color="auto"/>
            <w:right w:val="none" w:sz="0" w:space="0" w:color="auto"/>
          </w:divBdr>
        </w:div>
        <w:div w:id="1860006800">
          <w:marLeft w:val="274"/>
          <w:marRight w:val="0"/>
          <w:marTop w:val="0"/>
          <w:marBottom w:val="0"/>
          <w:divBdr>
            <w:top w:val="none" w:sz="0" w:space="0" w:color="auto"/>
            <w:left w:val="none" w:sz="0" w:space="0" w:color="auto"/>
            <w:bottom w:val="none" w:sz="0" w:space="0" w:color="auto"/>
            <w:right w:val="none" w:sz="0" w:space="0" w:color="auto"/>
          </w:divBdr>
        </w:div>
        <w:div w:id="1153715093">
          <w:marLeft w:val="1714"/>
          <w:marRight w:val="0"/>
          <w:marTop w:val="0"/>
          <w:marBottom w:val="0"/>
          <w:divBdr>
            <w:top w:val="none" w:sz="0" w:space="0" w:color="auto"/>
            <w:left w:val="none" w:sz="0" w:space="0" w:color="auto"/>
            <w:bottom w:val="none" w:sz="0" w:space="0" w:color="auto"/>
            <w:right w:val="none" w:sz="0" w:space="0" w:color="auto"/>
          </w:divBdr>
        </w:div>
        <w:div w:id="792215223">
          <w:marLeft w:val="274"/>
          <w:marRight w:val="0"/>
          <w:marTop w:val="0"/>
          <w:marBottom w:val="0"/>
          <w:divBdr>
            <w:top w:val="none" w:sz="0" w:space="0" w:color="auto"/>
            <w:left w:val="none" w:sz="0" w:space="0" w:color="auto"/>
            <w:bottom w:val="none" w:sz="0" w:space="0" w:color="auto"/>
            <w:right w:val="none" w:sz="0" w:space="0" w:color="auto"/>
          </w:divBdr>
        </w:div>
      </w:divsChild>
    </w:div>
    <w:div w:id="190846785">
      <w:bodyDiv w:val="1"/>
      <w:marLeft w:val="0"/>
      <w:marRight w:val="0"/>
      <w:marTop w:val="0"/>
      <w:marBottom w:val="0"/>
      <w:divBdr>
        <w:top w:val="none" w:sz="0" w:space="0" w:color="auto"/>
        <w:left w:val="none" w:sz="0" w:space="0" w:color="auto"/>
        <w:bottom w:val="none" w:sz="0" w:space="0" w:color="auto"/>
        <w:right w:val="none" w:sz="0" w:space="0" w:color="auto"/>
      </w:divBdr>
    </w:div>
    <w:div w:id="198051240">
      <w:bodyDiv w:val="1"/>
      <w:marLeft w:val="0"/>
      <w:marRight w:val="0"/>
      <w:marTop w:val="0"/>
      <w:marBottom w:val="0"/>
      <w:divBdr>
        <w:top w:val="none" w:sz="0" w:space="0" w:color="auto"/>
        <w:left w:val="none" w:sz="0" w:space="0" w:color="auto"/>
        <w:bottom w:val="none" w:sz="0" w:space="0" w:color="auto"/>
        <w:right w:val="none" w:sz="0" w:space="0" w:color="auto"/>
      </w:divBdr>
      <w:divsChild>
        <w:div w:id="698513827">
          <w:marLeft w:val="274"/>
          <w:marRight w:val="0"/>
          <w:marTop w:val="0"/>
          <w:marBottom w:val="0"/>
          <w:divBdr>
            <w:top w:val="none" w:sz="0" w:space="0" w:color="auto"/>
            <w:left w:val="none" w:sz="0" w:space="0" w:color="auto"/>
            <w:bottom w:val="none" w:sz="0" w:space="0" w:color="auto"/>
            <w:right w:val="none" w:sz="0" w:space="0" w:color="auto"/>
          </w:divBdr>
        </w:div>
        <w:div w:id="1332296234">
          <w:marLeft w:val="274"/>
          <w:marRight w:val="0"/>
          <w:marTop w:val="0"/>
          <w:marBottom w:val="0"/>
          <w:divBdr>
            <w:top w:val="none" w:sz="0" w:space="0" w:color="auto"/>
            <w:left w:val="none" w:sz="0" w:space="0" w:color="auto"/>
            <w:bottom w:val="none" w:sz="0" w:space="0" w:color="auto"/>
            <w:right w:val="none" w:sz="0" w:space="0" w:color="auto"/>
          </w:divBdr>
        </w:div>
        <w:div w:id="322586933">
          <w:marLeft w:val="274"/>
          <w:marRight w:val="0"/>
          <w:marTop w:val="0"/>
          <w:marBottom w:val="0"/>
          <w:divBdr>
            <w:top w:val="none" w:sz="0" w:space="0" w:color="auto"/>
            <w:left w:val="none" w:sz="0" w:space="0" w:color="auto"/>
            <w:bottom w:val="none" w:sz="0" w:space="0" w:color="auto"/>
            <w:right w:val="none" w:sz="0" w:space="0" w:color="auto"/>
          </w:divBdr>
        </w:div>
      </w:divsChild>
    </w:div>
    <w:div w:id="243878414">
      <w:bodyDiv w:val="1"/>
      <w:marLeft w:val="0"/>
      <w:marRight w:val="0"/>
      <w:marTop w:val="0"/>
      <w:marBottom w:val="0"/>
      <w:divBdr>
        <w:top w:val="none" w:sz="0" w:space="0" w:color="auto"/>
        <w:left w:val="none" w:sz="0" w:space="0" w:color="auto"/>
        <w:bottom w:val="none" w:sz="0" w:space="0" w:color="auto"/>
        <w:right w:val="none" w:sz="0" w:space="0" w:color="auto"/>
      </w:divBdr>
    </w:div>
    <w:div w:id="248387693">
      <w:bodyDiv w:val="1"/>
      <w:marLeft w:val="0"/>
      <w:marRight w:val="0"/>
      <w:marTop w:val="0"/>
      <w:marBottom w:val="0"/>
      <w:divBdr>
        <w:top w:val="none" w:sz="0" w:space="0" w:color="auto"/>
        <w:left w:val="none" w:sz="0" w:space="0" w:color="auto"/>
        <w:bottom w:val="none" w:sz="0" w:space="0" w:color="auto"/>
        <w:right w:val="none" w:sz="0" w:space="0" w:color="auto"/>
      </w:divBdr>
      <w:divsChild>
        <w:div w:id="45881849">
          <w:marLeft w:val="547"/>
          <w:marRight w:val="0"/>
          <w:marTop w:val="77"/>
          <w:marBottom w:val="0"/>
          <w:divBdr>
            <w:top w:val="none" w:sz="0" w:space="0" w:color="auto"/>
            <w:left w:val="none" w:sz="0" w:space="0" w:color="auto"/>
            <w:bottom w:val="none" w:sz="0" w:space="0" w:color="auto"/>
            <w:right w:val="none" w:sz="0" w:space="0" w:color="auto"/>
          </w:divBdr>
        </w:div>
        <w:div w:id="475150060">
          <w:marLeft w:val="547"/>
          <w:marRight w:val="0"/>
          <w:marTop w:val="77"/>
          <w:marBottom w:val="0"/>
          <w:divBdr>
            <w:top w:val="none" w:sz="0" w:space="0" w:color="auto"/>
            <w:left w:val="none" w:sz="0" w:space="0" w:color="auto"/>
            <w:bottom w:val="none" w:sz="0" w:space="0" w:color="auto"/>
            <w:right w:val="none" w:sz="0" w:space="0" w:color="auto"/>
          </w:divBdr>
        </w:div>
        <w:div w:id="1297177750">
          <w:marLeft w:val="547"/>
          <w:marRight w:val="0"/>
          <w:marTop w:val="77"/>
          <w:marBottom w:val="0"/>
          <w:divBdr>
            <w:top w:val="none" w:sz="0" w:space="0" w:color="auto"/>
            <w:left w:val="none" w:sz="0" w:space="0" w:color="auto"/>
            <w:bottom w:val="none" w:sz="0" w:space="0" w:color="auto"/>
            <w:right w:val="none" w:sz="0" w:space="0" w:color="auto"/>
          </w:divBdr>
        </w:div>
        <w:div w:id="740756174">
          <w:marLeft w:val="547"/>
          <w:marRight w:val="0"/>
          <w:marTop w:val="77"/>
          <w:marBottom w:val="0"/>
          <w:divBdr>
            <w:top w:val="none" w:sz="0" w:space="0" w:color="auto"/>
            <w:left w:val="none" w:sz="0" w:space="0" w:color="auto"/>
            <w:bottom w:val="none" w:sz="0" w:space="0" w:color="auto"/>
            <w:right w:val="none" w:sz="0" w:space="0" w:color="auto"/>
          </w:divBdr>
        </w:div>
      </w:divsChild>
    </w:div>
    <w:div w:id="272253962">
      <w:bodyDiv w:val="1"/>
      <w:marLeft w:val="0"/>
      <w:marRight w:val="0"/>
      <w:marTop w:val="0"/>
      <w:marBottom w:val="0"/>
      <w:divBdr>
        <w:top w:val="none" w:sz="0" w:space="0" w:color="auto"/>
        <w:left w:val="none" w:sz="0" w:space="0" w:color="auto"/>
        <w:bottom w:val="none" w:sz="0" w:space="0" w:color="auto"/>
        <w:right w:val="none" w:sz="0" w:space="0" w:color="auto"/>
      </w:divBdr>
    </w:div>
    <w:div w:id="283465784">
      <w:bodyDiv w:val="1"/>
      <w:marLeft w:val="0"/>
      <w:marRight w:val="0"/>
      <w:marTop w:val="0"/>
      <w:marBottom w:val="0"/>
      <w:divBdr>
        <w:top w:val="none" w:sz="0" w:space="0" w:color="auto"/>
        <w:left w:val="none" w:sz="0" w:space="0" w:color="auto"/>
        <w:bottom w:val="none" w:sz="0" w:space="0" w:color="auto"/>
        <w:right w:val="none" w:sz="0" w:space="0" w:color="auto"/>
      </w:divBdr>
      <w:divsChild>
        <w:div w:id="686098395">
          <w:marLeft w:val="274"/>
          <w:marRight w:val="0"/>
          <w:marTop w:val="0"/>
          <w:marBottom w:val="0"/>
          <w:divBdr>
            <w:top w:val="none" w:sz="0" w:space="0" w:color="auto"/>
            <w:left w:val="none" w:sz="0" w:space="0" w:color="auto"/>
            <w:bottom w:val="none" w:sz="0" w:space="0" w:color="auto"/>
            <w:right w:val="none" w:sz="0" w:space="0" w:color="auto"/>
          </w:divBdr>
        </w:div>
        <w:div w:id="697126374">
          <w:marLeft w:val="274"/>
          <w:marRight w:val="0"/>
          <w:marTop w:val="0"/>
          <w:marBottom w:val="0"/>
          <w:divBdr>
            <w:top w:val="none" w:sz="0" w:space="0" w:color="auto"/>
            <w:left w:val="none" w:sz="0" w:space="0" w:color="auto"/>
            <w:bottom w:val="none" w:sz="0" w:space="0" w:color="auto"/>
            <w:right w:val="none" w:sz="0" w:space="0" w:color="auto"/>
          </w:divBdr>
        </w:div>
      </w:divsChild>
    </w:div>
    <w:div w:id="29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82065363">
          <w:marLeft w:val="547"/>
          <w:marRight w:val="0"/>
          <w:marTop w:val="101"/>
          <w:marBottom w:val="0"/>
          <w:divBdr>
            <w:top w:val="none" w:sz="0" w:space="0" w:color="auto"/>
            <w:left w:val="none" w:sz="0" w:space="0" w:color="auto"/>
            <w:bottom w:val="none" w:sz="0" w:space="0" w:color="auto"/>
            <w:right w:val="none" w:sz="0" w:space="0" w:color="auto"/>
          </w:divBdr>
        </w:div>
        <w:div w:id="1650404943">
          <w:marLeft w:val="547"/>
          <w:marRight w:val="0"/>
          <w:marTop w:val="101"/>
          <w:marBottom w:val="0"/>
          <w:divBdr>
            <w:top w:val="none" w:sz="0" w:space="0" w:color="auto"/>
            <w:left w:val="none" w:sz="0" w:space="0" w:color="auto"/>
            <w:bottom w:val="none" w:sz="0" w:space="0" w:color="auto"/>
            <w:right w:val="none" w:sz="0" w:space="0" w:color="auto"/>
          </w:divBdr>
        </w:div>
      </w:divsChild>
    </w:div>
    <w:div w:id="304816750">
      <w:bodyDiv w:val="1"/>
      <w:marLeft w:val="0"/>
      <w:marRight w:val="0"/>
      <w:marTop w:val="0"/>
      <w:marBottom w:val="0"/>
      <w:divBdr>
        <w:top w:val="none" w:sz="0" w:space="0" w:color="auto"/>
        <w:left w:val="none" w:sz="0" w:space="0" w:color="auto"/>
        <w:bottom w:val="none" w:sz="0" w:space="0" w:color="auto"/>
        <w:right w:val="none" w:sz="0" w:space="0" w:color="auto"/>
      </w:divBdr>
      <w:divsChild>
        <w:div w:id="214200892">
          <w:marLeft w:val="274"/>
          <w:marRight w:val="0"/>
          <w:marTop w:val="0"/>
          <w:marBottom w:val="0"/>
          <w:divBdr>
            <w:top w:val="none" w:sz="0" w:space="0" w:color="auto"/>
            <w:left w:val="none" w:sz="0" w:space="0" w:color="auto"/>
            <w:bottom w:val="none" w:sz="0" w:space="0" w:color="auto"/>
            <w:right w:val="none" w:sz="0" w:space="0" w:color="auto"/>
          </w:divBdr>
        </w:div>
        <w:div w:id="1189878623">
          <w:marLeft w:val="274"/>
          <w:marRight w:val="0"/>
          <w:marTop w:val="0"/>
          <w:marBottom w:val="0"/>
          <w:divBdr>
            <w:top w:val="none" w:sz="0" w:space="0" w:color="auto"/>
            <w:left w:val="none" w:sz="0" w:space="0" w:color="auto"/>
            <w:bottom w:val="none" w:sz="0" w:space="0" w:color="auto"/>
            <w:right w:val="none" w:sz="0" w:space="0" w:color="auto"/>
          </w:divBdr>
        </w:div>
      </w:divsChild>
    </w:div>
    <w:div w:id="315961838">
      <w:bodyDiv w:val="1"/>
      <w:marLeft w:val="0"/>
      <w:marRight w:val="0"/>
      <w:marTop w:val="0"/>
      <w:marBottom w:val="0"/>
      <w:divBdr>
        <w:top w:val="none" w:sz="0" w:space="0" w:color="auto"/>
        <w:left w:val="none" w:sz="0" w:space="0" w:color="auto"/>
        <w:bottom w:val="none" w:sz="0" w:space="0" w:color="auto"/>
        <w:right w:val="none" w:sz="0" w:space="0" w:color="auto"/>
      </w:divBdr>
      <w:divsChild>
        <w:div w:id="957563442">
          <w:marLeft w:val="274"/>
          <w:marRight w:val="0"/>
          <w:marTop w:val="0"/>
          <w:marBottom w:val="0"/>
          <w:divBdr>
            <w:top w:val="none" w:sz="0" w:space="0" w:color="auto"/>
            <w:left w:val="none" w:sz="0" w:space="0" w:color="auto"/>
            <w:bottom w:val="none" w:sz="0" w:space="0" w:color="auto"/>
            <w:right w:val="none" w:sz="0" w:space="0" w:color="auto"/>
          </w:divBdr>
        </w:div>
      </w:divsChild>
    </w:div>
    <w:div w:id="401416718">
      <w:bodyDiv w:val="1"/>
      <w:marLeft w:val="0"/>
      <w:marRight w:val="0"/>
      <w:marTop w:val="0"/>
      <w:marBottom w:val="0"/>
      <w:divBdr>
        <w:top w:val="none" w:sz="0" w:space="0" w:color="auto"/>
        <w:left w:val="none" w:sz="0" w:space="0" w:color="auto"/>
        <w:bottom w:val="none" w:sz="0" w:space="0" w:color="auto"/>
        <w:right w:val="none" w:sz="0" w:space="0" w:color="auto"/>
      </w:divBdr>
      <w:divsChild>
        <w:div w:id="172653130">
          <w:marLeft w:val="274"/>
          <w:marRight w:val="0"/>
          <w:marTop w:val="0"/>
          <w:marBottom w:val="0"/>
          <w:divBdr>
            <w:top w:val="none" w:sz="0" w:space="0" w:color="auto"/>
            <w:left w:val="none" w:sz="0" w:space="0" w:color="auto"/>
            <w:bottom w:val="none" w:sz="0" w:space="0" w:color="auto"/>
            <w:right w:val="none" w:sz="0" w:space="0" w:color="auto"/>
          </w:divBdr>
        </w:div>
      </w:divsChild>
    </w:div>
    <w:div w:id="417751627">
      <w:bodyDiv w:val="1"/>
      <w:marLeft w:val="0"/>
      <w:marRight w:val="0"/>
      <w:marTop w:val="0"/>
      <w:marBottom w:val="0"/>
      <w:divBdr>
        <w:top w:val="none" w:sz="0" w:space="0" w:color="auto"/>
        <w:left w:val="none" w:sz="0" w:space="0" w:color="auto"/>
        <w:bottom w:val="none" w:sz="0" w:space="0" w:color="auto"/>
        <w:right w:val="none" w:sz="0" w:space="0" w:color="auto"/>
      </w:divBdr>
      <w:divsChild>
        <w:div w:id="1009020243">
          <w:marLeft w:val="274"/>
          <w:marRight w:val="0"/>
          <w:marTop w:val="0"/>
          <w:marBottom w:val="0"/>
          <w:divBdr>
            <w:top w:val="none" w:sz="0" w:space="0" w:color="auto"/>
            <w:left w:val="none" w:sz="0" w:space="0" w:color="auto"/>
            <w:bottom w:val="none" w:sz="0" w:space="0" w:color="auto"/>
            <w:right w:val="none" w:sz="0" w:space="0" w:color="auto"/>
          </w:divBdr>
        </w:div>
        <w:div w:id="707487385">
          <w:marLeft w:val="274"/>
          <w:marRight w:val="0"/>
          <w:marTop w:val="0"/>
          <w:marBottom w:val="0"/>
          <w:divBdr>
            <w:top w:val="none" w:sz="0" w:space="0" w:color="auto"/>
            <w:left w:val="none" w:sz="0" w:space="0" w:color="auto"/>
            <w:bottom w:val="none" w:sz="0" w:space="0" w:color="auto"/>
            <w:right w:val="none" w:sz="0" w:space="0" w:color="auto"/>
          </w:divBdr>
        </w:div>
        <w:div w:id="224803031">
          <w:marLeft w:val="274"/>
          <w:marRight w:val="0"/>
          <w:marTop w:val="0"/>
          <w:marBottom w:val="0"/>
          <w:divBdr>
            <w:top w:val="none" w:sz="0" w:space="0" w:color="auto"/>
            <w:left w:val="none" w:sz="0" w:space="0" w:color="auto"/>
            <w:bottom w:val="none" w:sz="0" w:space="0" w:color="auto"/>
            <w:right w:val="none" w:sz="0" w:space="0" w:color="auto"/>
          </w:divBdr>
        </w:div>
      </w:divsChild>
    </w:div>
    <w:div w:id="466440397">
      <w:bodyDiv w:val="1"/>
      <w:marLeft w:val="0"/>
      <w:marRight w:val="0"/>
      <w:marTop w:val="0"/>
      <w:marBottom w:val="0"/>
      <w:divBdr>
        <w:top w:val="none" w:sz="0" w:space="0" w:color="auto"/>
        <w:left w:val="none" w:sz="0" w:space="0" w:color="auto"/>
        <w:bottom w:val="none" w:sz="0" w:space="0" w:color="auto"/>
        <w:right w:val="none" w:sz="0" w:space="0" w:color="auto"/>
      </w:divBdr>
      <w:divsChild>
        <w:div w:id="2012834244">
          <w:marLeft w:val="274"/>
          <w:marRight w:val="0"/>
          <w:marTop w:val="0"/>
          <w:marBottom w:val="0"/>
          <w:divBdr>
            <w:top w:val="none" w:sz="0" w:space="0" w:color="auto"/>
            <w:left w:val="none" w:sz="0" w:space="0" w:color="auto"/>
            <w:bottom w:val="none" w:sz="0" w:space="0" w:color="auto"/>
            <w:right w:val="none" w:sz="0" w:space="0" w:color="auto"/>
          </w:divBdr>
        </w:div>
      </w:divsChild>
    </w:div>
    <w:div w:id="476805498">
      <w:bodyDiv w:val="1"/>
      <w:marLeft w:val="0"/>
      <w:marRight w:val="0"/>
      <w:marTop w:val="0"/>
      <w:marBottom w:val="0"/>
      <w:divBdr>
        <w:top w:val="none" w:sz="0" w:space="0" w:color="auto"/>
        <w:left w:val="none" w:sz="0" w:space="0" w:color="auto"/>
        <w:bottom w:val="none" w:sz="0" w:space="0" w:color="auto"/>
        <w:right w:val="none" w:sz="0" w:space="0" w:color="auto"/>
      </w:divBdr>
      <w:divsChild>
        <w:div w:id="1620868566">
          <w:marLeft w:val="274"/>
          <w:marRight w:val="0"/>
          <w:marTop w:val="0"/>
          <w:marBottom w:val="0"/>
          <w:divBdr>
            <w:top w:val="none" w:sz="0" w:space="0" w:color="auto"/>
            <w:left w:val="none" w:sz="0" w:space="0" w:color="auto"/>
            <w:bottom w:val="none" w:sz="0" w:space="0" w:color="auto"/>
            <w:right w:val="none" w:sz="0" w:space="0" w:color="auto"/>
          </w:divBdr>
        </w:div>
        <w:div w:id="1165366652">
          <w:marLeft w:val="274"/>
          <w:marRight w:val="0"/>
          <w:marTop w:val="0"/>
          <w:marBottom w:val="0"/>
          <w:divBdr>
            <w:top w:val="none" w:sz="0" w:space="0" w:color="auto"/>
            <w:left w:val="none" w:sz="0" w:space="0" w:color="auto"/>
            <w:bottom w:val="none" w:sz="0" w:space="0" w:color="auto"/>
            <w:right w:val="none" w:sz="0" w:space="0" w:color="auto"/>
          </w:divBdr>
        </w:div>
        <w:div w:id="759645880">
          <w:marLeft w:val="274"/>
          <w:marRight w:val="0"/>
          <w:marTop w:val="0"/>
          <w:marBottom w:val="0"/>
          <w:divBdr>
            <w:top w:val="none" w:sz="0" w:space="0" w:color="auto"/>
            <w:left w:val="none" w:sz="0" w:space="0" w:color="auto"/>
            <w:bottom w:val="none" w:sz="0" w:space="0" w:color="auto"/>
            <w:right w:val="none" w:sz="0" w:space="0" w:color="auto"/>
          </w:divBdr>
        </w:div>
        <w:div w:id="229386220">
          <w:marLeft w:val="274"/>
          <w:marRight w:val="0"/>
          <w:marTop w:val="0"/>
          <w:marBottom w:val="0"/>
          <w:divBdr>
            <w:top w:val="none" w:sz="0" w:space="0" w:color="auto"/>
            <w:left w:val="none" w:sz="0" w:space="0" w:color="auto"/>
            <w:bottom w:val="none" w:sz="0" w:space="0" w:color="auto"/>
            <w:right w:val="none" w:sz="0" w:space="0" w:color="auto"/>
          </w:divBdr>
        </w:div>
      </w:divsChild>
    </w:div>
    <w:div w:id="491290605">
      <w:bodyDiv w:val="1"/>
      <w:marLeft w:val="0"/>
      <w:marRight w:val="0"/>
      <w:marTop w:val="0"/>
      <w:marBottom w:val="0"/>
      <w:divBdr>
        <w:top w:val="none" w:sz="0" w:space="0" w:color="auto"/>
        <w:left w:val="none" w:sz="0" w:space="0" w:color="auto"/>
        <w:bottom w:val="none" w:sz="0" w:space="0" w:color="auto"/>
        <w:right w:val="none" w:sz="0" w:space="0" w:color="auto"/>
      </w:divBdr>
    </w:div>
    <w:div w:id="561600009">
      <w:bodyDiv w:val="1"/>
      <w:marLeft w:val="0"/>
      <w:marRight w:val="0"/>
      <w:marTop w:val="0"/>
      <w:marBottom w:val="0"/>
      <w:divBdr>
        <w:top w:val="none" w:sz="0" w:space="0" w:color="auto"/>
        <w:left w:val="none" w:sz="0" w:space="0" w:color="auto"/>
        <w:bottom w:val="none" w:sz="0" w:space="0" w:color="auto"/>
        <w:right w:val="none" w:sz="0" w:space="0" w:color="auto"/>
      </w:divBdr>
      <w:divsChild>
        <w:div w:id="333185642">
          <w:marLeft w:val="274"/>
          <w:marRight w:val="0"/>
          <w:marTop w:val="0"/>
          <w:marBottom w:val="0"/>
          <w:divBdr>
            <w:top w:val="none" w:sz="0" w:space="0" w:color="auto"/>
            <w:left w:val="none" w:sz="0" w:space="0" w:color="auto"/>
            <w:bottom w:val="none" w:sz="0" w:space="0" w:color="auto"/>
            <w:right w:val="none" w:sz="0" w:space="0" w:color="auto"/>
          </w:divBdr>
        </w:div>
      </w:divsChild>
    </w:div>
    <w:div w:id="569582231">
      <w:bodyDiv w:val="1"/>
      <w:marLeft w:val="0"/>
      <w:marRight w:val="0"/>
      <w:marTop w:val="0"/>
      <w:marBottom w:val="0"/>
      <w:divBdr>
        <w:top w:val="none" w:sz="0" w:space="0" w:color="auto"/>
        <w:left w:val="none" w:sz="0" w:space="0" w:color="auto"/>
        <w:bottom w:val="none" w:sz="0" w:space="0" w:color="auto"/>
        <w:right w:val="none" w:sz="0" w:space="0" w:color="auto"/>
      </w:divBdr>
      <w:divsChild>
        <w:div w:id="1082068260">
          <w:marLeft w:val="547"/>
          <w:marRight w:val="0"/>
          <w:marTop w:val="58"/>
          <w:marBottom w:val="0"/>
          <w:divBdr>
            <w:top w:val="none" w:sz="0" w:space="0" w:color="auto"/>
            <w:left w:val="none" w:sz="0" w:space="0" w:color="auto"/>
            <w:bottom w:val="none" w:sz="0" w:space="0" w:color="auto"/>
            <w:right w:val="none" w:sz="0" w:space="0" w:color="auto"/>
          </w:divBdr>
        </w:div>
      </w:divsChild>
    </w:div>
    <w:div w:id="584191287">
      <w:bodyDiv w:val="1"/>
      <w:marLeft w:val="0"/>
      <w:marRight w:val="0"/>
      <w:marTop w:val="0"/>
      <w:marBottom w:val="0"/>
      <w:divBdr>
        <w:top w:val="none" w:sz="0" w:space="0" w:color="auto"/>
        <w:left w:val="none" w:sz="0" w:space="0" w:color="auto"/>
        <w:bottom w:val="none" w:sz="0" w:space="0" w:color="auto"/>
        <w:right w:val="none" w:sz="0" w:space="0" w:color="auto"/>
      </w:divBdr>
      <w:divsChild>
        <w:div w:id="340548665">
          <w:marLeft w:val="274"/>
          <w:marRight w:val="0"/>
          <w:marTop w:val="0"/>
          <w:marBottom w:val="0"/>
          <w:divBdr>
            <w:top w:val="none" w:sz="0" w:space="0" w:color="auto"/>
            <w:left w:val="none" w:sz="0" w:space="0" w:color="auto"/>
            <w:bottom w:val="none" w:sz="0" w:space="0" w:color="auto"/>
            <w:right w:val="none" w:sz="0" w:space="0" w:color="auto"/>
          </w:divBdr>
        </w:div>
        <w:div w:id="411002301">
          <w:marLeft w:val="274"/>
          <w:marRight w:val="0"/>
          <w:marTop w:val="0"/>
          <w:marBottom w:val="0"/>
          <w:divBdr>
            <w:top w:val="none" w:sz="0" w:space="0" w:color="auto"/>
            <w:left w:val="none" w:sz="0" w:space="0" w:color="auto"/>
            <w:bottom w:val="none" w:sz="0" w:space="0" w:color="auto"/>
            <w:right w:val="none" w:sz="0" w:space="0" w:color="auto"/>
          </w:divBdr>
        </w:div>
        <w:div w:id="1634288792">
          <w:marLeft w:val="994"/>
          <w:marRight w:val="0"/>
          <w:marTop w:val="0"/>
          <w:marBottom w:val="0"/>
          <w:divBdr>
            <w:top w:val="none" w:sz="0" w:space="0" w:color="auto"/>
            <w:left w:val="none" w:sz="0" w:space="0" w:color="auto"/>
            <w:bottom w:val="none" w:sz="0" w:space="0" w:color="auto"/>
            <w:right w:val="none" w:sz="0" w:space="0" w:color="auto"/>
          </w:divBdr>
        </w:div>
        <w:div w:id="1295986103">
          <w:marLeft w:val="994"/>
          <w:marRight w:val="0"/>
          <w:marTop w:val="0"/>
          <w:marBottom w:val="0"/>
          <w:divBdr>
            <w:top w:val="none" w:sz="0" w:space="0" w:color="auto"/>
            <w:left w:val="none" w:sz="0" w:space="0" w:color="auto"/>
            <w:bottom w:val="none" w:sz="0" w:space="0" w:color="auto"/>
            <w:right w:val="none" w:sz="0" w:space="0" w:color="auto"/>
          </w:divBdr>
        </w:div>
        <w:div w:id="1026248857">
          <w:marLeft w:val="994"/>
          <w:marRight w:val="0"/>
          <w:marTop w:val="0"/>
          <w:marBottom w:val="0"/>
          <w:divBdr>
            <w:top w:val="none" w:sz="0" w:space="0" w:color="auto"/>
            <w:left w:val="none" w:sz="0" w:space="0" w:color="auto"/>
            <w:bottom w:val="none" w:sz="0" w:space="0" w:color="auto"/>
            <w:right w:val="none" w:sz="0" w:space="0" w:color="auto"/>
          </w:divBdr>
        </w:div>
        <w:div w:id="1709455858">
          <w:marLeft w:val="994"/>
          <w:marRight w:val="0"/>
          <w:marTop w:val="0"/>
          <w:marBottom w:val="0"/>
          <w:divBdr>
            <w:top w:val="none" w:sz="0" w:space="0" w:color="auto"/>
            <w:left w:val="none" w:sz="0" w:space="0" w:color="auto"/>
            <w:bottom w:val="none" w:sz="0" w:space="0" w:color="auto"/>
            <w:right w:val="none" w:sz="0" w:space="0" w:color="auto"/>
          </w:divBdr>
        </w:div>
      </w:divsChild>
    </w:div>
    <w:div w:id="585922448">
      <w:bodyDiv w:val="1"/>
      <w:marLeft w:val="0"/>
      <w:marRight w:val="0"/>
      <w:marTop w:val="0"/>
      <w:marBottom w:val="0"/>
      <w:divBdr>
        <w:top w:val="none" w:sz="0" w:space="0" w:color="auto"/>
        <w:left w:val="none" w:sz="0" w:space="0" w:color="auto"/>
        <w:bottom w:val="none" w:sz="0" w:space="0" w:color="auto"/>
        <w:right w:val="none" w:sz="0" w:space="0" w:color="auto"/>
      </w:divBdr>
      <w:divsChild>
        <w:div w:id="695739912">
          <w:marLeft w:val="274"/>
          <w:marRight w:val="0"/>
          <w:marTop w:val="0"/>
          <w:marBottom w:val="0"/>
          <w:divBdr>
            <w:top w:val="none" w:sz="0" w:space="0" w:color="auto"/>
            <w:left w:val="none" w:sz="0" w:space="0" w:color="auto"/>
            <w:bottom w:val="none" w:sz="0" w:space="0" w:color="auto"/>
            <w:right w:val="none" w:sz="0" w:space="0" w:color="auto"/>
          </w:divBdr>
        </w:div>
        <w:div w:id="17976401">
          <w:marLeft w:val="1440"/>
          <w:marRight w:val="0"/>
          <w:marTop w:val="0"/>
          <w:marBottom w:val="0"/>
          <w:divBdr>
            <w:top w:val="none" w:sz="0" w:space="0" w:color="auto"/>
            <w:left w:val="none" w:sz="0" w:space="0" w:color="auto"/>
            <w:bottom w:val="none" w:sz="0" w:space="0" w:color="auto"/>
            <w:right w:val="none" w:sz="0" w:space="0" w:color="auto"/>
          </w:divBdr>
        </w:div>
        <w:div w:id="2102410949">
          <w:marLeft w:val="1440"/>
          <w:marRight w:val="0"/>
          <w:marTop w:val="0"/>
          <w:marBottom w:val="0"/>
          <w:divBdr>
            <w:top w:val="none" w:sz="0" w:space="0" w:color="auto"/>
            <w:left w:val="none" w:sz="0" w:space="0" w:color="auto"/>
            <w:bottom w:val="none" w:sz="0" w:space="0" w:color="auto"/>
            <w:right w:val="none" w:sz="0" w:space="0" w:color="auto"/>
          </w:divBdr>
        </w:div>
        <w:div w:id="976451015">
          <w:marLeft w:val="1440"/>
          <w:marRight w:val="0"/>
          <w:marTop w:val="0"/>
          <w:marBottom w:val="0"/>
          <w:divBdr>
            <w:top w:val="none" w:sz="0" w:space="0" w:color="auto"/>
            <w:left w:val="none" w:sz="0" w:space="0" w:color="auto"/>
            <w:bottom w:val="none" w:sz="0" w:space="0" w:color="auto"/>
            <w:right w:val="none" w:sz="0" w:space="0" w:color="auto"/>
          </w:divBdr>
        </w:div>
        <w:div w:id="680857994">
          <w:marLeft w:val="274"/>
          <w:marRight w:val="0"/>
          <w:marTop w:val="0"/>
          <w:marBottom w:val="0"/>
          <w:divBdr>
            <w:top w:val="none" w:sz="0" w:space="0" w:color="auto"/>
            <w:left w:val="none" w:sz="0" w:space="0" w:color="auto"/>
            <w:bottom w:val="none" w:sz="0" w:space="0" w:color="auto"/>
            <w:right w:val="none" w:sz="0" w:space="0" w:color="auto"/>
          </w:divBdr>
        </w:div>
        <w:div w:id="1223172953">
          <w:marLeft w:val="1440"/>
          <w:marRight w:val="0"/>
          <w:marTop w:val="0"/>
          <w:marBottom w:val="0"/>
          <w:divBdr>
            <w:top w:val="none" w:sz="0" w:space="0" w:color="auto"/>
            <w:left w:val="none" w:sz="0" w:space="0" w:color="auto"/>
            <w:bottom w:val="none" w:sz="0" w:space="0" w:color="auto"/>
            <w:right w:val="none" w:sz="0" w:space="0" w:color="auto"/>
          </w:divBdr>
        </w:div>
        <w:div w:id="2144274308">
          <w:marLeft w:val="1440"/>
          <w:marRight w:val="0"/>
          <w:marTop w:val="0"/>
          <w:marBottom w:val="0"/>
          <w:divBdr>
            <w:top w:val="none" w:sz="0" w:space="0" w:color="auto"/>
            <w:left w:val="none" w:sz="0" w:space="0" w:color="auto"/>
            <w:bottom w:val="none" w:sz="0" w:space="0" w:color="auto"/>
            <w:right w:val="none" w:sz="0" w:space="0" w:color="auto"/>
          </w:divBdr>
        </w:div>
        <w:div w:id="1576159878">
          <w:marLeft w:val="1440"/>
          <w:marRight w:val="0"/>
          <w:marTop w:val="0"/>
          <w:marBottom w:val="0"/>
          <w:divBdr>
            <w:top w:val="none" w:sz="0" w:space="0" w:color="auto"/>
            <w:left w:val="none" w:sz="0" w:space="0" w:color="auto"/>
            <w:bottom w:val="none" w:sz="0" w:space="0" w:color="auto"/>
            <w:right w:val="none" w:sz="0" w:space="0" w:color="auto"/>
          </w:divBdr>
        </w:div>
      </w:divsChild>
    </w:div>
    <w:div w:id="589431067">
      <w:bodyDiv w:val="1"/>
      <w:marLeft w:val="0"/>
      <w:marRight w:val="0"/>
      <w:marTop w:val="0"/>
      <w:marBottom w:val="0"/>
      <w:divBdr>
        <w:top w:val="none" w:sz="0" w:space="0" w:color="auto"/>
        <w:left w:val="none" w:sz="0" w:space="0" w:color="auto"/>
        <w:bottom w:val="none" w:sz="0" w:space="0" w:color="auto"/>
        <w:right w:val="none" w:sz="0" w:space="0" w:color="auto"/>
      </w:divBdr>
      <w:divsChild>
        <w:div w:id="1335692430">
          <w:marLeft w:val="274"/>
          <w:marRight w:val="0"/>
          <w:marTop w:val="0"/>
          <w:marBottom w:val="0"/>
          <w:divBdr>
            <w:top w:val="none" w:sz="0" w:space="0" w:color="auto"/>
            <w:left w:val="none" w:sz="0" w:space="0" w:color="auto"/>
            <w:bottom w:val="none" w:sz="0" w:space="0" w:color="auto"/>
            <w:right w:val="none" w:sz="0" w:space="0" w:color="auto"/>
          </w:divBdr>
        </w:div>
      </w:divsChild>
    </w:div>
    <w:div w:id="595133000">
      <w:bodyDiv w:val="1"/>
      <w:marLeft w:val="0"/>
      <w:marRight w:val="0"/>
      <w:marTop w:val="0"/>
      <w:marBottom w:val="0"/>
      <w:divBdr>
        <w:top w:val="none" w:sz="0" w:space="0" w:color="auto"/>
        <w:left w:val="none" w:sz="0" w:space="0" w:color="auto"/>
        <w:bottom w:val="none" w:sz="0" w:space="0" w:color="auto"/>
        <w:right w:val="none" w:sz="0" w:space="0" w:color="auto"/>
      </w:divBdr>
      <w:divsChild>
        <w:div w:id="1738625400">
          <w:marLeft w:val="274"/>
          <w:marRight w:val="0"/>
          <w:marTop w:val="0"/>
          <w:marBottom w:val="0"/>
          <w:divBdr>
            <w:top w:val="none" w:sz="0" w:space="0" w:color="auto"/>
            <w:left w:val="none" w:sz="0" w:space="0" w:color="auto"/>
            <w:bottom w:val="none" w:sz="0" w:space="0" w:color="auto"/>
            <w:right w:val="none" w:sz="0" w:space="0" w:color="auto"/>
          </w:divBdr>
        </w:div>
        <w:div w:id="1565532350">
          <w:marLeft w:val="274"/>
          <w:marRight w:val="0"/>
          <w:marTop w:val="0"/>
          <w:marBottom w:val="0"/>
          <w:divBdr>
            <w:top w:val="none" w:sz="0" w:space="0" w:color="auto"/>
            <w:left w:val="none" w:sz="0" w:space="0" w:color="auto"/>
            <w:bottom w:val="none" w:sz="0" w:space="0" w:color="auto"/>
            <w:right w:val="none" w:sz="0" w:space="0" w:color="auto"/>
          </w:divBdr>
        </w:div>
      </w:divsChild>
    </w:div>
    <w:div w:id="620258822">
      <w:bodyDiv w:val="1"/>
      <w:marLeft w:val="0"/>
      <w:marRight w:val="0"/>
      <w:marTop w:val="0"/>
      <w:marBottom w:val="0"/>
      <w:divBdr>
        <w:top w:val="none" w:sz="0" w:space="0" w:color="auto"/>
        <w:left w:val="none" w:sz="0" w:space="0" w:color="auto"/>
        <w:bottom w:val="none" w:sz="0" w:space="0" w:color="auto"/>
        <w:right w:val="none" w:sz="0" w:space="0" w:color="auto"/>
      </w:divBdr>
    </w:div>
    <w:div w:id="644702923">
      <w:bodyDiv w:val="1"/>
      <w:marLeft w:val="0"/>
      <w:marRight w:val="0"/>
      <w:marTop w:val="0"/>
      <w:marBottom w:val="0"/>
      <w:divBdr>
        <w:top w:val="none" w:sz="0" w:space="0" w:color="auto"/>
        <w:left w:val="none" w:sz="0" w:space="0" w:color="auto"/>
        <w:bottom w:val="none" w:sz="0" w:space="0" w:color="auto"/>
        <w:right w:val="none" w:sz="0" w:space="0" w:color="auto"/>
      </w:divBdr>
    </w:div>
    <w:div w:id="666979869">
      <w:bodyDiv w:val="1"/>
      <w:marLeft w:val="0"/>
      <w:marRight w:val="0"/>
      <w:marTop w:val="0"/>
      <w:marBottom w:val="0"/>
      <w:divBdr>
        <w:top w:val="none" w:sz="0" w:space="0" w:color="auto"/>
        <w:left w:val="none" w:sz="0" w:space="0" w:color="auto"/>
        <w:bottom w:val="none" w:sz="0" w:space="0" w:color="auto"/>
        <w:right w:val="none" w:sz="0" w:space="0" w:color="auto"/>
      </w:divBdr>
      <w:divsChild>
        <w:div w:id="493762916">
          <w:marLeft w:val="274"/>
          <w:marRight w:val="0"/>
          <w:marTop w:val="0"/>
          <w:marBottom w:val="0"/>
          <w:divBdr>
            <w:top w:val="none" w:sz="0" w:space="0" w:color="auto"/>
            <w:left w:val="none" w:sz="0" w:space="0" w:color="auto"/>
            <w:bottom w:val="none" w:sz="0" w:space="0" w:color="auto"/>
            <w:right w:val="none" w:sz="0" w:space="0" w:color="auto"/>
          </w:divBdr>
        </w:div>
        <w:div w:id="956791827">
          <w:marLeft w:val="274"/>
          <w:marRight w:val="0"/>
          <w:marTop w:val="0"/>
          <w:marBottom w:val="0"/>
          <w:divBdr>
            <w:top w:val="none" w:sz="0" w:space="0" w:color="auto"/>
            <w:left w:val="none" w:sz="0" w:space="0" w:color="auto"/>
            <w:bottom w:val="none" w:sz="0" w:space="0" w:color="auto"/>
            <w:right w:val="none" w:sz="0" w:space="0" w:color="auto"/>
          </w:divBdr>
        </w:div>
        <w:div w:id="2144077365">
          <w:marLeft w:val="274"/>
          <w:marRight w:val="0"/>
          <w:marTop w:val="0"/>
          <w:marBottom w:val="0"/>
          <w:divBdr>
            <w:top w:val="none" w:sz="0" w:space="0" w:color="auto"/>
            <w:left w:val="none" w:sz="0" w:space="0" w:color="auto"/>
            <w:bottom w:val="none" w:sz="0" w:space="0" w:color="auto"/>
            <w:right w:val="none" w:sz="0" w:space="0" w:color="auto"/>
          </w:divBdr>
        </w:div>
        <w:div w:id="1852062568">
          <w:marLeft w:val="720"/>
          <w:marRight w:val="0"/>
          <w:marTop w:val="0"/>
          <w:marBottom w:val="0"/>
          <w:divBdr>
            <w:top w:val="none" w:sz="0" w:space="0" w:color="auto"/>
            <w:left w:val="none" w:sz="0" w:space="0" w:color="auto"/>
            <w:bottom w:val="none" w:sz="0" w:space="0" w:color="auto"/>
            <w:right w:val="none" w:sz="0" w:space="0" w:color="auto"/>
          </w:divBdr>
        </w:div>
      </w:divsChild>
    </w:div>
    <w:div w:id="700790354">
      <w:bodyDiv w:val="1"/>
      <w:marLeft w:val="0"/>
      <w:marRight w:val="0"/>
      <w:marTop w:val="0"/>
      <w:marBottom w:val="0"/>
      <w:divBdr>
        <w:top w:val="none" w:sz="0" w:space="0" w:color="auto"/>
        <w:left w:val="none" w:sz="0" w:space="0" w:color="auto"/>
        <w:bottom w:val="none" w:sz="0" w:space="0" w:color="auto"/>
        <w:right w:val="none" w:sz="0" w:space="0" w:color="auto"/>
      </w:divBdr>
      <w:divsChild>
        <w:div w:id="653993362">
          <w:marLeft w:val="274"/>
          <w:marRight w:val="0"/>
          <w:marTop w:val="0"/>
          <w:marBottom w:val="0"/>
          <w:divBdr>
            <w:top w:val="none" w:sz="0" w:space="0" w:color="auto"/>
            <w:left w:val="none" w:sz="0" w:space="0" w:color="auto"/>
            <w:bottom w:val="none" w:sz="0" w:space="0" w:color="auto"/>
            <w:right w:val="none" w:sz="0" w:space="0" w:color="auto"/>
          </w:divBdr>
        </w:div>
        <w:div w:id="2076202725">
          <w:marLeft w:val="274"/>
          <w:marRight w:val="0"/>
          <w:marTop w:val="0"/>
          <w:marBottom w:val="0"/>
          <w:divBdr>
            <w:top w:val="none" w:sz="0" w:space="0" w:color="auto"/>
            <w:left w:val="none" w:sz="0" w:space="0" w:color="auto"/>
            <w:bottom w:val="none" w:sz="0" w:space="0" w:color="auto"/>
            <w:right w:val="none" w:sz="0" w:space="0" w:color="auto"/>
          </w:divBdr>
        </w:div>
      </w:divsChild>
    </w:div>
    <w:div w:id="718163053">
      <w:bodyDiv w:val="1"/>
      <w:marLeft w:val="0"/>
      <w:marRight w:val="0"/>
      <w:marTop w:val="0"/>
      <w:marBottom w:val="0"/>
      <w:divBdr>
        <w:top w:val="none" w:sz="0" w:space="0" w:color="auto"/>
        <w:left w:val="none" w:sz="0" w:space="0" w:color="auto"/>
        <w:bottom w:val="none" w:sz="0" w:space="0" w:color="auto"/>
        <w:right w:val="none" w:sz="0" w:space="0" w:color="auto"/>
      </w:divBdr>
      <w:divsChild>
        <w:div w:id="2042588924">
          <w:marLeft w:val="994"/>
          <w:marRight w:val="0"/>
          <w:marTop w:val="0"/>
          <w:marBottom w:val="0"/>
          <w:divBdr>
            <w:top w:val="none" w:sz="0" w:space="0" w:color="auto"/>
            <w:left w:val="none" w:sz="0" w:space="0" w:color="auto"/>
            <w:bottom w:val="none" w:sz="0" w:space="0" w:color="auto"/>
            <w:right w:val="none" w:sz="0" w:space="0" w:color="auto"/>
          </w:divBdr>
        </w:div>
        <w:div w:id="1645937086">
          <w:marLeft w:val="994"/>
          <w:marRight w:val="0"/>
          <w:marTop w:val="0"/>
          <w:marBottom w:val="0"/>
          <w:divBdr>
            <w:top w:val="none" w:sz="0" w:space="0" w:color="auto"/>
            <w:left w:val="none" w:sz="0" w:space="0" w:color="auto"/>
            <w:bottom w:val="none" w:sz="0" w:space="0" w:color="auto"/>
            <w:right w:val="none" w:sz="0" w:space="0" w:color="auto"/>
          </w:divBdr>
        </w:div>
        <w:div w:id="904342000">
          <w:marLeft w:val="994"/>
          <w:marRight w:val="0"/>
          <w:marTop w:val="0"/>
          <w:marBottom w:val="0"/>
          <w:divBdr>
            <w:top w:val="none" w:sz="0" w:space="0" w:color="auto"/>
            <w:left w:val="none" w:sz="0" w:space="0" w:color="auto"/>
            <w:bottom w:val="none" w:sz="0" w:space="0" w:color="auto"/>
            <w:right w:val="none" w:sz="0" w:space="0" w:color="auto"/>
          </w:divBdr>
        </w:div>
        <w:div w:id="2070110416">
          <w:marLeft w:val="994"/>
          <w:marRight w:val="0"/>
          <w:marTop w:val="0"/>
          <w:marBottom w:val="0"/>
          <w:divBdr>
            <w:top w:val="none" w:sz="0" w:space="0" w:color="auto"/>
            <w:left w:val="none" w:sz="0" w:space="0" w:color="auto"/>
            <w:bottom w:val="none" w:sz="0" w:space="0" w:color="auto"/>
            <w:right w:val="none" w:sz="0" w:space="0" w:color="auto"/>
          </w:divBdr>
        </w:div>
        <w:div w:id="97528199">
          <w:marLeft w:val="994"/>
          <w:marRight w:val="0"/>
          <w:marTop w:val="0"/>
          <w:marBottom w:val="0"/>
          <w:divBdr>
            <w:top w:val="none" w:sz="0" w:space="0" w:color="auto"/>
            <w:left w:val="none" w:sz="0" w:space="0" w:color="auto"/>
            <w:bottom w:val="none" w:sz="0" w:space="0" w:color="auto"/>
            <w:right w:val="none" w:sz="0" w:space="0" w:color="auto"/>
          </w:divBdr>
        </w:div>
      </w:divsChild>
    </w:div>
    <w:div w:id="719211717">
      <w:bodyDiv w:val="1"/>
      <w:marLeft w:val="0"/>
      <w:marRight w:val="0"/>
      <w:marTop w:val="0"/>
      <w:marBottom w:val="0"/>
      <w:divBdr>
        <w:top w:val="none" w:sz="0" w:space="0" w:color="auto"/>
        <w:left w:val="none" w:sz="0" w:space="0" w:color="auto"/>
        <w:bottom w:val="none" w:sz="0" w:space="0" w:color="auto"/>
        <w:right w:val="none" w:sz="0" w:space="0" w:color="auto"/>
      </w:divBdr>
    </w:div>
    <w:div w:id="727873678">
      <w:bodyDiv w:val="1"/>
      <w:marLeft w:val="0"/>
      <w:marRight w:val="0"/>
      <w:marTop w:val="0"/>
      <w:marBottom w:val="0"/>
      <w:divBdr>
        <w:top w:val="none" w:sz="0" w:space="0" w:color="auto"/>
        <w:left w:val="none" w:sz="0" w:space="0" w:color="auto"/>
        <w:bottom w:val="none" w:sz="0" w:space="0" w:color="auto"/>
        <w:right w:val="none" w:sz="0" w:space="0" w:color="auto"/>
      </w:divBdr>
      <w:divsChild>
        <w:div w:id="186607715">
          <w:marLeft w:val="274"/>
          <w:marRight w:val="0"/>
          <w:marTop w:val="0"/>
          <w:marBottom w:val="0"/>
          <w:divBdr>
            <w:top w:val="none" w:sz="0" w:space="0" w:color="auto"/>
            <w:left w:val="none" w:sz="0" w:space="0" w:color="auto"/>
            <w:bottom w:val="none" w:sz="0" w:space="0" w:color="auto"/>
            <w:right w:val="none" w:sz="0" w:space="0" w:color="auto"/>
          </w:divBdr>
        </w:div>
        <w:div w:id="1130124009">
          <w:marLeft w:val="274"/>
          <w:marRight w:val="0"/>
          <w:marTop w:val="0"/>
          <w:marBottom w:val="0"/>
          <w:divBdr>
            <w:top w:val="none" w:sz="0" w:space="0" w:color="auto"/>
            <w:left w:val="none" w:sz="0" w:space="0" w:color="auto"/>
            <w:bottom w:val="none" w:sz="0" w:space="0" w:color="auto"/>
            <w:right w:val="none" w:sz="0" w:space="0" w:color="auto"/>
          </w:divBdr>
        </w:div>
        <w:div w:id="1186283295">
          <w:marLeft w:val="274"/>
          <w:marRight w:val="0"/>
          <w:marTop w:val="0"/>
          <w:marBottom w:val="0"/>
          <w:divBdr>
            <w:top w:val="none" w:sz="0" w:space="0" w:color="auto"/>
            <w:left w:val="none" w:sz="0" w:space="0" w:color="auto"/>
            <w:bottom w:val="none" w:sz="0" w:space="0" w:color="auto"/>
            <w:right w:val="none" w:sz="0" w:space="0" w:color="auto"/>
          </w:divBdr>
        </w:div>
      </w:divsChild>
    </w:div>
    <w:div w:id="737749079">
      <w:bodyDiv w:val="1"/>
      <w:marLeft w:val="0"/>
      <w:marRight w:val="0"/>
      <w:marTop w:val="0"/>
      <w:marBottom w:val="0"/>
      <w:divBdr>
        <w:top w:val="none" w:sz="0" w:space="0" w:color="auto"/>
        <w:left w:val="none" w:sz="0" w:space="0" w:color="auto"/>
        <w:bottom w:val="none" w:sz="0" w:space="0" w:color="auto"/>
        <w:right w:val="none" w:sz="0" w:space="0" w:color="auto"/>
      </w:divBdr>
    </w:div>
    <w:div w:id="743642398">
      <w:bodyDiv w:val="1"/>
      <w:marLeft w:val="0"/>
      <w:marRight w:val="0"/>
      <w:marTop w:val="0"/>
      <w:marBottom w:val="0"/>
      <w:divBdr>
        <w:top w:val="none" w:sz="0" w:space="0" w:color="auto"/>
        <w:left w:val="none" w:sz="0" w:space="0" w:color="auto"/>
        <w:bottom w:val="none" w:sz="0" w:space="0" w:color="auto"/>
        <w:right w:val="none" w:sz="0" w:space="0" w:color="auto"/>
      </w:divBdr>
    </w:div>
    <w:div w:id="749667394">
      <w:bodyDiv w:val="1"/>
      <w:marLeft w:val="0"/>
      <w:marRight w:val="0"/>
      <w:marTop w:val="0"/>
      <w:marBottom w:val="0"/>
      <w:divBdr>
        <w:top w:val="none" w:sz="0" w:space="0" w:color="auto"/>
        <w:left w:val="none" w:sz="0" w:space="0" w:color="auto"/>
        <w:bottom w:val="none" w:sz="0" w:space="0" w:color="auto"/>
        <w:right w:val="none" w:sz="0" w:space="0" w:color="auto"/>
      </w:divBdr>
    </w:div>
    <w:div w:id="753087567">
      <w:bodyDiv w:val="1"/>
      <w:marLeft w:val="0"/>
      <w:marRight w:val="0"/>
      <w:marTop w:val="0"/>
      <w:marBottom w:val="0"/>
      <w:divBdr>
        <w:top w:val="none" w:sz="0" w:space="0" w:color="auto"/>
        <w:left w:val="none" w:sz="0" w:space="0" w:color="auto"/>
        <w:bottom w:val="none" w:sz="0" w:space="0" w:color="auto"/>
        <w:right w:val="none" w:sz="0" w:space="0" w:color="auto"/>
      </w:divBdr>
    </w:div>
    <w:div w:id="755713655">
      <w:bodyDiv w:val="1"/>
      <w:marLeft w:val="0"/>
      <w:marRight w:val="0"/>
      <w:marTop w:val="0"/>
      <w:marBottom w:val="0"/>
      <w:divBdr>
        <w:top w:val="none" w:sz="0" w:space="0" w:color="auto"/>
        <w:left w:val="none" w:sz="0" w:space="0" w:color="auto"/>
        <w:bottom w:val="none" w:sz="0" w:space="0" w:color="auto"/>
        <w:right w:val="none" w:sz="0" w:space="0" w:color="auto"/>
      </w:divBdr>
    </w:div>
    <w:div w:id="784229003">
      <w:bodyDiv w:val="1"/>
      <w:marLeft w:val="0"/>
      <w:marRight w:val="0"/>
      <w:marTop w:val="0"/>
      <w:marBottom w:val="0"/>
      <w:divBdr>
        <w:top w:val="none" w:sz="0" w:space="0" w:color="auto"/>
        <w:left w:val="none" w:sz="0" w:space="0" w:color="auto"/>
        <w:bottom w:val="none" w:sz="0" w:space="0" w:color="auto"/>
        <w:right w:val="none" w:sz="0" w:space="0" w:color="auto"/>
      </w:divBdr>
      <w:divsChild>
        <w:div w:id="1479958202">
          <w:marLeft w:val="547"/>
          <w:marRight w:val="0"/>
          <w:marTop w:val="58"/>
          <w:marBottom w:val="0"/>
          <w:divBdr>
            <w:top w:val="none" w:sz="0" w:space="0" w:color="auto"/>
            <w:left w:val="none" w:sz="0" w:space="0" w:color="auto"/>
            <w:bottom w:val="none" w:sz="0" w:space="0" w:color="auto"/>
            <w:right w:val="none" w:sz="0" w:space="0" w:color="auto"/>
          </w:divBdr>
        </w:div>
      </w:divsChild>
    </w:div>
    <w:div w:id="805195270">
      <w:bodyDiv w:val="1"/>
      <w:marLeft w:val="0"/>
      <w:marRight w:val="0"/>
      <w:marTop w:val="0"/>
      <w:marBottom w:val="0"/>
      <w:divBdr>
        <w:top w:val="none" w:sz="0" w:space="0" w:color="auto"/>
        <w:left w:val="none" w:sz="0" w:space="0" w:color="auto"/>
        <w:bottom w:val="none" w:sz="0" w:space="0" w:color="auto"/>
        <w:right w:val="none" w:sz="0" w:space="0" w:color="auto"/>
      </w:divBdr>
      <w:divsChild>
        <w:div w:id="550652815">
          <w:marLeft w:val="274"/>
          <w:marRight w:val="0"/>
          <w:marTop w:val="0"/>
          <w:marBottom w:val="0"/>
          <w:divBdr>
            <w:top w:val="none" w:sz="0" w:space="0" w:color="auto"/>
            <w:left w:val="none" w:sz="0" w:space="0" w:color="auto"/>
            <w:bottom w:val="none" w:sz="0" w:space="0" w:color="auto"/>
            <w:right w:val="none" w:sz="0" w:space="0" w:color="auto"/>
          </w:divBdr>
        </w:div>
        <w:div w:id="992179980">
          <w:marLeft w:val="274"/>
          <w:marRight w:val="0"/>
          <w:marTop w:val="0"/>
          <w:marBottom w:val="0"/>
          <w:divBdr>
            <w:top w:val="none" w:sz="0" w:space="0" w:color="auto"/>
            <w:left w:val="none" w:sz="0" w:space="0" w:color="auto"/>
            <w:bottom w:val="none" w:sz="0" w:space="0" w:color="auto"/>
            <w:right w:val="none" w:sz="0" w:space="0" w:color="auto"/>
          </w:divBdr>
        </w:div>
      </w:divsChild>
    </w:div>
    <w:div w:id="823350928">
      <w:bodyDiv w:val="1"/>
      <w:marLeft w:val="0"/>
      <w:marRight w:val="0"/>
      <w:marTop w:val="0"/>
      <w:marBottom w:val="0"/>
      <w:divBdr>
        <w:top w:val="none" w:sz="0" w:space="0" w:color="auto"/>
        <w:left w:val="none" w:sz="0" w:space="0" w:color="auto"/>
        <w:bottom w:val="none" w:sz="0" w:space="0" w:color="auto"/>
        <w:right w:val="none" w:sz="0" w:space="0" w:color="auto"/>
      </w:divBdr>
      <w:divsChild>
        <w:div w:id="821773831">
          <w:marLeft w:val="274"/>
          <w:marRight w:val="0"/>
          <w:marTop w:val="0"/>
          <w:marBottom w:val="0"/>
          <w:divBdr>
            <w:top w:val="none" w:sz="0" w:space="0" w:color="auto"/>
            <w:left w:val="none" w:sz="0" w:space="0" w:color="auto"/>
            <w:bottom w:val="none" w:sz="0" w:space="0" w:color="auto"/>
            <w:right w:val="none" w:sz="0" w:space="0" w:color="auto"/>
          </w:divBdr>
        </w:div>
        <w:div w:id="384836382">
          <w:marLeft w:val="274"/>
          <w:marRight w:val="0"/>
          <w:marTop w:val="0"/>
          <w:marBottom w:val="0"/>
          <w:divBdr>
            <w:top w:val="none" w:sz="0" w:space="0" w:color="auto"/>
            <w:left w:val="none" w:sz="0" w:space="0" w:color="auto"/>
            <w:bottom w:val="none" w:sz="0" w:space="0" w:color="auto"/>
            <w:right w:val="none" w:sz="0" w:space="0" w:color="auto"/>
          </w:divBdr>
        </w:div>
        <w:div w:id="9721126">
          <w:marLeft w:val="274"/>
          <w:marRight w:val="0"/>
          <w:marTop w:val="0"/>
          <w:marBottom w:val="0"/>
          <w:divBdr>
            <w:top w:val="none" w:sz="0" w:space="0" w:color="auto"/>
            <w:left w:val="none" w:sz="0" w:space="0" w:color="auto"/>
            <w:bottom w:val="none" w:sz="0" w:space="0" w:color="auto"/>
            <w:right w:val="none" w:sz="0" w:space="0" w:color="auto"/>
          </w:divBdr>
        </w:div>
      </w:divsChild>
    </w:div>
    <w:div w:id="826167222">
      <w:bodyDiv w:val="1"/>
      <w:marLeft w:val="0"/>
      <w:marRight w:val="0"/>
      <w:marTop w:val="0"/>
      <w:marBottom w:val="0"/>
      <w:divBdr>
        <w:top w:val="none" w:sz="0" w:space="0" w:color="auto"/>
        <w:left w:val="none" w:sz="0" w:space="0" w:color="auto"/>
        <w:bottom w:val="none" w:sz="0" w:space="0" w:color="auto"/>
        <w:right w:val="none" w:sz="0" w:space="0" w:color="auto"/>
      </w:divBdr>
    </w:div>
    <w:div w:id="835650682">
      <w:bodyDiv w:val="1"/>
      <w:marLeft w:val="0"/>
      <w:marRight w:val="0"/>
      <w:marTop w:val="0"/>
      <w:marBottom w:val="0"/>
      <w:divBdr>
        <w:top w:val="none" w:sz="0" w:space="0" w:color="auto"/>
        <w:left w:val="none" w:sz="0" w:space="0" w:color="auto"/>
        <w:bottom w:val="none" w:sz="0" w:space="0" w:color="auto"/>
        <w:right w:val="none" w:sz="0" w:space="0" w:color="auto"/>
      </w:divBdr>
      <w:divsChild>
        <w:div w:id="1930500025">
          <w:marLeft w:val="274"/>
          <w:marRight w:val="0"/>
          <w:marTop w:val="0"/>
          <w:marBottom w:val="0"/>
          <w:divBdr>
            <w:top w:val="none" w:sz="0" w:space="0" w:color="auto"/>
            <w:left w:val="none" w:sz="0" w:space="0" w:color="auto"/>
            <w:bottom w:val="none" w:sz="0" w:space="0" w:color="auto"/>
            <w:right w:val="none" w:sz="0" w:space="0" w:color="auto"/>
          </w:divBdr>
        </w:div>
        <w:div w:id="10033553">
          <w:marLeft w:val="274"/>
          <w:marRight w:val="0"/>
          <w:marTop w:val="0"/>
          <w:marBottom w:val="0"/>
          <w:divBdr>
            <w:top w:val="none" w:sz="0" w:space="0" w:color="auto"/>
            <w:left w:val="none" w:sz="0" w:space="0" w:color="auto"/>
            <w:bottom w:val="none" w:sz="0" w:space="0" w:color="auto"/>
            <w:right w:val="none" w:sz="0" w:space="0" w:color="auto"/>
          </w:divBdr>
        </w:div>
        <w:div w:id="392242533">
          <w:marLeft w:val="274"/>
          <w:marRight w:val="0"/>
          <w:marTop w:val="0"/>
          <w:marBottom w:val="0"/>
          <w:divBdr>
            <w:top w:val="none" w:sz="0" w:space="0" w:color="auto"/>
            <w:left w:val="none" w:sz="0" w:space="0" w:color="auto"/>
            <w:bottom w:val="none" w:sz="0" w:space="0" w:color="auto"/>
            <w:right w:val="none" w:sz="0" w:space="0" w:color="auto"/>
          </w:divBdr>
        </w:div>
      </w:divsChild>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575505166">
          <w:marLeft w:val="446"/>
          <w:marRight w:val="0"/>
          <w:marTop w:val="0"/>
          <w:marBottom w:val="0"/>
          <w:divBdr>
            <w:top w:val="none" w:sz="0" w:space="0" w:color="auto"/>
            <w:left w:val="none" w:sz="0" w:space="0" w:color="auto"/>
            <w:bottom w:val="none" w:sz="0" w:space="0" w:color="auto"/>
            <w:right w:val="none" w:sz="0" w:space="0" w:color="auto"/>
          </w:divBdr>
        </w:div>
      </w:divsChild>
    </w:div>
    <w:div w:id="848905385">
      <w:bodyDiv w:val="1"/>
      <w:marLeft w:val="0"/>
      <w:marRight w:val="0"/>
      <w:marTop w:val="0"/>
      <w:marBottom w:val="0"/>
      <w:divBdr>
        <w:top w:val="none" w:sz="0" w:space="0" w:color="auto"/>
        <w:left w:val="none" w:sz="0" w:space="0" w:color="auto"/>
        <w:bottom w:val="none" w:sz="0" w:space="0" w:color="auto"/>
        <w:right w:val="none" w:sz="0" w:space="0" w:color="auto"/>
      </w:divBdr>
      <w:divsChild>
        <w:div w:id="171726705">
          <w:marLeft w:val="274"/>
          <w:marRight w:val="0"/>
          <w:marTop w:val="0"/>
          <w:marBottom w:val="0"/>
          <w:divBdr>
            <w:top w:val="none" w:sz="0" w:space="0" w:color="auto"/>
            <w:left w:val="none" w:sz="0" w:space="0" w:color="auto"/>
            <w:bottom w:val="none" w:sz="0" w:space="0" w:color="auto"/>
            <w:right w:val="none" w:sz="0" w:space="0" w:color="auto"/>
          </w:divBdr>
        </w:div>
      </w:divsChild>
    </w:div>
    <w:div w:id="868957032">
      <w:bodyDiv w:val="1"/>
      <w:marLeft w:val="0"/>
      <w:marRight w:val="0"/>
      <w:marTop w:val="0"/>
      <w:marBottom w:val="0"/>
      <w:divBdr>
        <w:top w:val="none" w:sz="0" w:space="0" w:color="auto"/>
        <w:left w:val="none" w:sz="0" w:space="0" w:color="auto"/>
        <w:bottom w:val="none" w:sz="0" w:space="0" w:color="auto"/>
        <w:right w:val="none" w:sz="0" w:space="0" w:color="auto"/>
      </w:divBdr>
      <w:divsChild>
        <w:div w:id="753473271">
          <w:marLeft w:val="274"/>
          <w:marRight w:val="0"/>
          <w:marTop w:val="0"/>
          <w:marBottom w:val="0"/>
          <w:divBdr>
            <w:top w:val="none" w:sz="0" w:space="0" w:color="auto"/>
            <w:left w:val="none" w:sz="0" w:space="0" w:color="auto"/>
            <w:bottom w:val="none" w:sz="0" w:space="0" w:color="auto"/>
            <w:right w:val="none" w:sz="0" w:space="0" w:color="auto"/>
          </w:divBdr>
        </w:div>
        <w:div w:id="144785157">
          <w:marLeft w:val="274"/>
          <w:marRight w:val="0"/>
          <w:marTop w:val="0"/>
          <w:marBottom w:val="0"/>
          <w:divBdr>
            <w:top w:val="none" w:sz="0" w:space="0" w:color="auto"/>
            <w:left w:val="none" w:sz="0" w:space="0" w:color="auto"/>
            <w:bottom w:val="none" w:sz="0" w:space="0" w:color="auto"/>
            <w:right w:val="none" w:sz="0" w:space="0" w:color="auto"/>
          </w:divBdr>
        </w:div>
      </w:divsChild>
    </w:div>
    <w:div w:id="871191345">
      <w:bodyDiv w:val="1"/>
      <w:marLeft w:val="0"/>
      <w:marRight w:val="0"/>
      <w:marTop w:val="0"/>
      <w:marBottom w:val="0"/>
      <w:divBdr>
        <w:top w:val="none" w:sz="0" w:space="0" w:color="auto"/>
        <w:left w:val="none" w:sz="0" w:space="0" w:color="auto"/>
        <w:bottom w:val="none" w:sz="0" w:space="0" w:color="auto"/>
        <w:right w:val="none" w:sz="0" w:space="0" w:color="auto"/>
      </w:divBdr>
      <w:divsChild>
        <w:div w:id="5644480">
          <w:marLeft w:val="274"/>
          <w:marRight w:val="0"/>
          <w:marTop w:val="0"/>
          <w:marBottom w:val="0"/>
          <w:divBdr>
            <w:top w:val="none" w:sz="0" w:space="0" w:color="auto"/>
            <w:left w:val="none" w:sz="0" w:space="0" w:color="auto"/>
            <w:bottom w:val="none" w:sz="0" w:space="0" w:color="auto"/>
            <w:right w:val="none" w:sz="0" w:space="0" w:color="auto"/>
          </w:divBdr>
        </w:div>
        <w:div w:id="1418864427">
          <w:marLeft w:val="274"/>
          <w:marRight w:val="0"/>
          <w:marTop w:val="0"/>
          <w:marBottom w:val="0"/>
          <w:divBdr>
            <w:top w:val="none" w:sz="0" w:space="0" w:color="auto"/>
            <w:left w:val="none" w:sz="0" w:space="0" w:color="auto"/>
            <w:bottom w:val="none" w:sz="0" w:space="0" w:color="auto"/>
            <w:right w:val="none" w:sz="0" w:space="0" w:color="auto"/>
          </w:divBdr>
        </w:div>
      </w:divsChild>
    </w:div>
    <w:div w:id="925189419">
      <w:bodyDiv w:val="1"/>
      <w:marLeft w:val="0"/>
      <w:marRight w:val="0"/>
      <w:marTop w:val="0"/>
      <w:marBottom w:val="0"/>
      <w:divBdr>
        <w:top w:val="none" w:sz="0" w:space="0" w:color="auto"/>
        <w:left w:val="none" w:sz="0" w:space="0" w:color="auto"/>
        <w:bottom w:val="none" w:sz="0" w:space="0" w:color="auto"/>
        <w:right w:val="none" w:sz="0" w:space="0" w:color="auto"/>
      </w:divBdr>
      <w:divsChild>
        <w:div w:id="94637091">
          <w:marLeft w:val="274"/>
          <w:marRight w:val="0"/>
          <w:marTop w:val="0"/>
          <w:marBottom w:val="0"/>
          <w:divBdr>
            <w:top w:val="none" w:sz="0" w:space="0" w:color="auto"/>
            <w:left w:val="none" w:sz="0" w:space="0" w:color="auto"/>
            <w:bottom w:val="none" w:sz="0" w:space="0" w:color="auto"/>
            <w:right w:val="none" w:sz="0" w:space="0" w:color="auto"/>
          </w:divBdr>
        </w:div>
        <w:div w:id="1317607682">
          <w:marLeft w:val="274"/>
          <w:marRight w:val="0"/>
          <w:marTop w:val="0"/>
          <w:marBottom w:val="0"/>
          <w:divBdr>
            <w:top w:val="none" w:sz="0" w:space="0" w:color="auto"/>
            <w:left w:val="none" w:sz="0" w:space="0" w:color="auto"/>
            <w:bottom w:val="none" w:sz="0" w:space="0" w:color="auto"/>
            <w:right w:val="none" w:sz="0" w:space="0" w:color="auto"/>
          </w:divBdr>
        </w:div>
        <w:div w:id="570425378">
          <w:marLeft w:val="274"/>
          <w:marRight w:val="0"/>
          <w:marTop w:val="0"/>
          <w:marBottom w:val="0"/>
          <w:divBdr>
            <w:top w:val="none" w:sz="0" w:space="0" w:color="auto"/>
            <w:left w:val="none" w:sz="0" w:space="0" w:color="auto"/>
            <w:bottom w:val="none" w:sz="0" w:space="0" w:color="auto"/>
            <w:right w:val="none" w:sz="0" w:space="0" w:color="auto"/>
          </w:divBdr>
        </w:div>
        <w:div w:id="1215122619">
          <w:marLeft w:val="274"/>
          <w:marRight w:val="0"/>
          <w:marTop w:val="0"/>
          <w:marBottom w:val="0"/>
          <w:divBdr>
            <w:top w:val="none" w:sz="0" w:space="0" w:color="auto"/>
            <w:left w:val="none" w:sz="0" w:space="0" w:color="auto"/>
            <w:bottom w:val="none" w:sz="0" w:space="0" w:color="auto"/>
            <w:right w:val="none" w:sz="0" w:space="0" w:color="auto"/>
          </w:divBdr>
        </w:div>
      </w:divsChild>
    </w:div>
    <w:div w:id="946079150">
      <w:bodyDiv w:val="1"/>
      <w:marLeft w:val="0"/>
      <w:marRight w:val="0"/>
      <w:marTop w:val="0"/>
      <w:marBottom w:val="0"/>
      <w:divBdr>
        <w:top w:val="none" w:sz="0" w:space="0" w:color="auto"/>
        <w:left w:val="none" w:sz="0" w:space="0" w:color="auto"/>
        <w:bottom w:val="none" w:sz="0" w:space="0" w:color="auto"/>
        <w:right w:val="none" w:sz="0" w:space="0" w:color="auto"/>
      </w:divBdr>
      <w:divsChild>
        <w:div w:id="845485868">
          <w:marLeft w:val="547"/>
          <w:marRight w:val="0"/>
          <w:marTop w:val="101"/>
          <w:marBottom w:val="0"/>
          <w:divBdr>
            <w:top w:val="none" w:sz="0" w:space="0" w:color="auto"/>
            <w:left w:val="none" w:sz="0" w:space="0" w:color="auto"/>
            <w:bottom w:val="none" w:sz="0" w:space="0" w:color="auto"/>
            <w:right w:val="none" w:sz="0" w:space="0" w:color="auto"/>
          </w:divBdr>
        </w:div>
        <w:div w:id="1152217057">
          <w:marLeft w:val="547"/>
          <w:marRight w:val="0"/>
          <w:marTop w:val="101"/>
          <w:marBottom w:val="0"/>
          <w:divBdr>
            <w:top w:val="none" w:sz="0" w:space="0" w:color="auto"/>
            <w:left w:val="none" w:sz="0" w:space="0" w:color="auto"/>
            <w:bottom w:val="none" w:sz="0" w:space="0" w:color="auto"/>
            <w:right w:val="none" w:sz="0" w:space="0" w:color="auto"/>
          </w:divBdr>
        </w:div>
      </w:divsChild>
    </w:div>
    <w:div w:id="955865579">
      <w:bodyDiv w:val="1"/>
      <w:marLeft w:val="0"/>
      <w:marRight w:val="0"/>
      <w:marTop w:val="0"/>
      <w:marBottom w:val="0"/>
      <w:divBdr>
        <w:top w:val="none" w:sz="0" w:space="0" w:color="auto"/>
        <w:left w:val="none" w:sz="0" w:space="0" w:color="auto"/>
        <w:bottom w:val="none" w:sz="0" w:space="0" w:color="auto"/>
        <w:right w:val="none" w:sz="0" w:space="0" w:color="auto"/>
      </w:divBdr>
      <w:divsChild>
        <w:div w:id="255672061">
          <w:marLeft w:val="274"/>
          <w:marRight w:val="0"/>
          <w:marTop w:val="0"/>
          <w:marBottom w:val="0"/>
          <w:divBdr>
            <w:top w:val="none" w:sz="0" w:space="0" w:color="auto"/>
            <w:left w:val="none" w:sz="0" w:space="0" w:color="auto"/>
            <w:bottom w:val="none" w:sz="0" w:space="0" w:color="auto"/>
            <w:right w:val="none" w:sz="0" w:space="0" w:color="auto"/>
          </w:divBdr>
        </w:div>
        <w:div w:id="1450974213">
          <w:marLeft w:val="274"/>
          <w:marRight w:val="0"/>
          <w:marTop w:val="0"/>
          <w:marBottom w:val="0"/>
          <w:divBdr>
            <w:top w:val="none" w:sz="0" w:space="0" w:color="auto"/>
            <w:left w:val="none" w:sz="0" w:space="0" w:color="auto"/>
            <w:bottom w:val="none" w:sz="0" w:space="0" w:color="auto"/>
            <w:right w:val="none" w:sz="0" w:space="0" w:color="auto"/>
          </w:divBdr>
        </w:div>
        <w:div w:id="768501888">
          <w:marLeft w:val="274"/>
          <w:marRight w:val="0"/>
          <w:marTop w:val="0"/>
          <w:marBottom w:val="0"/>
          <w:divBdr>
            <w:top w:val="none" w:sz="0" w:space="0" w:color="auto"/>
            <w:left w:val="none" w:sz="0" w:space="0" w:color="auto"/>
            <w:bottom w:val="none" w:sz="0" w:space="0" w:color="auto"/>
            <w:right w:val="none" w:sz="0" w:space="0" w:color="auto"/>
          </w:divBdr>
        </w:div>
        <w:div w:id="77286984">
          <w:marLeft w:val="1714"/>
          <w:marRight w:val="0"/>
          <w:marTop w:val="0"/>
          <w:marBottom w:val="0"/>
          <w:divBdr>
            <w:top w:val="none" w:sz="0" w:space="0" w:color="auto"/>
            <w:left w:val="none" w:sz="0" w:space="0" w:color="auto"/>
            <w:bottom w:val="none" w:sz="0" w:space="0" w:color="auto"/>
            <w:right w:val="none" w:sz="0" w:space="0" w:color="auto"/>
          </w:divBdr>
        </w:div>
      </w:divsChild>
    </w:div>
    <w:div w:id="962425719">
      <w:bodyDiv w:val="1"/>
      <w:marLeft w:val="0"/>
      <w:marRight w:val="0"/>
      <w:marTop w:val="0"/>
      <w:marBottom w:val="0"/>
      <w:divBdr>
        <w:top w:val="none" w:sz="0" w:space="0" w:color="auto"/>
        <w:left w:val="none" w:sz="0" w:space="0" w:color="auto"/>
        <w:bottom w:val="none" w:sz="0" w:space="0" w:color="auto"/>
        <w:right w:val="none" w:sz="0" w:space="0" w:color="auto"/>
      </w:divBdr>
      <w:divsChild>
        <w:div w:id="81335712">
          <w:marLeft w:val="274"/>
          <w:marRight w:val="0"/>
          <w:marTop w:val="0"/>
          <w:marBottom w:val="0"/>
          <w:divBdr>
            <w:top w:val="none" w:sz="0" w:space="0" w:color="auto"/>
            <w:left w:val="none" w:sz="0" w:space="0" w:color="auto"/>
            <w:bottom w:val="none" w:sz="0" w:space="0" w:color="auto"/>
            <w:right w:val="none" w:sz="0" w:space="0" w:color="auto"/>
          </w:divBdr>
        </w:div>
        <w:div w:id="1821774647">
          <w:marLeft w:val="274"/>
          <w:marRight w:val="0"/>
          <w:marTop w:val="0"/>
          <w:marBottom w:val="0"/>
          <w:divBdr>
            <w:top w:val="none" w:sz="0" w:space="0" w:color="auto"/>
            <w:left w:val="none" w:sz="0" w:space="0" w:color="auto"/>
            <w:bottom w:val="none" w:sz="0" w:space="0" w:color="auto"/>
            <w:right w:val="none" w:sz="0" w:space="0" w:color="auto"/>
          </w:divBdr>
        </w:div>
        <w:div w:id="1345860833">
          <w:marLeft w:val="274"/>
          <w:marRight w:val="0"/>
          <w:marTop w:val="0"/>
          <w:marBottom w:val="0"/>
          <w:divBdr>
            <w:top w:val="none" w:sz="0" w:space="0" w:color="auto"/>
            <w:left w:val="none" w:sz="0" w:space="0" w:color="auto"/>
            <w:bottom w:val="none" w:sz="0" w:space="0" w:color="auto"/>
            <w:right w:val="none" w:sz="0" w:space="0" w:color="auto"/>
          </w:divBdr>
        </w:div>
      </w:divsChild>
    </w:div>
    <w:div w:id="972708826">
      <w:bodyDiv w:val="1"/>
      <w:marLeft w:val="0"/>
      <w:marRight w:val="0"/>
      <w:marTop w:val="0"/>
      <w:marBottom w:val="0"/>
      <w:divBdr>
        <w:top w:val="none" w:sz="0" w:space="0" w:color="auto"/>
        <w:left w:val="none" w:sz="0" w:space="0" w:color="auto"/>
        <w:bottom w:val="none" w:sz="0" w:space="0" w:color="auto"/>
        <w:right w:val="none" w:sz="0" w:space="0" w:color="auto"/>
      </w:divBdr>
    </w:div>
    <w:div w:id="972909756">
      <w:bodyDiv w:val="1"/>
      <w:marLeft w:val="0"/>
      <w:marRight w:val="0"/>
      <w:marTop w:val="0"/>
      <w:marBottom w:val="0"/>
      <w:divBdr>
        <w:top w:val="none" w:sz="0" w:space="0" w:color="auto"/>
        <w:left w:val="none" w:sz="0" w:space="0" w:color="auto"/>
        <w:bottom w:val="none" w:sz="0" w:space="0" w:color="auto"/>
        <w:right w:val="none" w:sz="0" w:space="0" w:color="auto"/>
      </w:divBdr>
    </w:div>
    <w:div w:id="988291537">
      <w:bodyDiv w:val="1"/>
      <w:marLeft w:val="0"/>
      <w:marRight w:val="0"/>
      <w:marTop w:val="0"/>
      <w:marBottom w:val="0"/>
      <w:divBdr>
        <w:top w:val="none" w:sz="0" w:space="0" w:color="auto"/>
        <w:left w:val="none" w:sz="0" w:space="0" w:color="auto"/>
        <w:bottom w:val="none" w:sz="0" w:space="0" w:color="auto"/>
        <w:right w:val="none" w:sz="0" w:space="0" w:color="auto"/>
      </w:divBdr>
      <w:divsChild>
        <w:div w:id="900604555">
          <w:marLeft w:val="274"/>
          <w:marRight w:val="0"/>
          <w:marTop w:val="0"/>
          <w:marBottom w:val="0"/>
          <w:divBdr>
            <w:top w:val="none" w:sz="0" w:space="0" w:color="auto"/>
            <w:left w:val="none" w:sz="0" w:space="0" w:color="auto"/>
            <w:bottom w:val="none" w:sz="0" w:space="0" w:color="auto"/>
            <w:right w:val="none" w:sz="0" w:space="0" w:color="auto"/>
          </w:divBdr>
        </w:div>
        <w:div w:id="1627857510">
          <w:marLeft w:val="274"/>
          <w:marRight w:val="0"/>
          <w:marTop w:val="0"/>
          <w:marBottom w:val="0"/>
          <w:divBdr>
            <w:top w:val="none" w:sz="0" w:space="0" w:color="auto"/>
            <w:left w:val="none" w:sz="0" w:space="0" w:color="auto"/>
            <w:bottom w:val="none" w:sz="0" w:space="0" w:color="auto"/>
            <w:right w:val="none" w:sz="0" w:space="0" w:color="auto"/>
          </w:divBdr>
        </w:div>
        <w:div w:id="700206434">
          <w:marLeft w:val="274"/>
          <w:marRight w:val="0"/>
          <w:marTop w:val="0"/>
          <w:marBottom w:val="0"/>
          <w:divBdr>
            <w:top w:val="none" w:sz="0" w:space="0" w:color="auto"/>
            <w:left w:val="none" w:sz="0" w:space="0" w:color="auto"/>
            <w:bottom w:val="none" w:sz="0" w:space="0" w:color="auto"/>
            <w:right w:val="none" w:sz="0" w:space="0" w:color="auto"/>
          </w:divBdr>
        </w:div>
      </w:divsChild>
    </w:div>
    <w:div w:id="999582864">
      <w:bodyDiv w:val="1"/>
      <w:marLeft w:val="0"/>
      <w:marRight w:val="0"/>
      <w:marTop w:val="0"/>
      <w:marBottom w:val="0"/>
      <w:divBdr>
        <w:top w:val="none" w:sz="0" w:space="0" w:color="auto"/>
        <w:left w:val="none" w:sz="0" w:space="0" w:color="auto"/>
        <w:bottom w:val="none" w:sz="0" w:space="0" w:color="auto"/>
        <w:right w:val="none" w:sz="0" w:space="0" w:color="auto"/>
      </w:divBdr>
      <w:divsChild>
        <w:div w:id="32966353">
          <w:marLeft w:val="274"/>
          <w:marRight w:val="0"/>
          <w:marTop w:val="0"/>
          <w:marBottom w:val="0"/>
          <w:divBdr>
            <w:top w:val="none" w:sz="0" w:space="0" w:color="auto"/>
            <w:left w:val="none" w:sz="0" w:space="0" w:color="auto"/>
            <w:bottom w:val="none" w:sz="0" w:space="0" w:color="auto"/>
            <w:right w:val="none" w:sz="0" w:space="0" w:color="auto"/>
          </w:divBdr>
        </w:div>
        <w:div w:id="2070299437">
          <w:marLeft w:val="274"/>
          <w:marRight w:val="0"/>
          <w:marTop w:val="0"/>
          <w:marBottom w:val="0"/>
          <w:divBdr>
            <w:top w:val="none" w:sz="0" w:space="0" w:color="auto"/>
            <w:left w:val="none" w:sz="0" w:space="0" w:color="auto"/>
            <w:bottom w:val="none" w:sz="0" w:space="0" w:color="auto"/>
            <w:right w:val="none" w:sz="0" w:space="0" w:color="auto"/>
          </w:divBdr>
        </w:div>
        <w:div w:id="1295021232">
          <w:marLeft w:val="274"/>
          <w:marRight w:val="0"/>
          <w:marTop w:val="0"/>
          <w:marBottom w:val="0"/>
          <w:divBdr>
            <w:top w:val="none" w:sz="0" w:space="0" w:color="auto"/>
            <w:left w:val="none" w:sz="0" w:space="0" w:color="auto"/>
            <w:bottom w:val="none" w:sz="0" w:space="0" w:color="auto"/>
            <w:right w:val="none" w:sz="0" w:space="0" w:color="auto"/>
          </w:divBdr>
        </w:div>
      </w:divsChild>
    </w:div>
    <w:div w:id="1000229843">
      <w:bodyDiv w:val="1"/>
      <w:marLeft w:val="0"/>
      <w:marRight w:val="0"/>
      <w:marTop w:val="0"/>
      <w:marBottom w:val="0"/>
      <w:divBdr>
        <w:top w:val="none" w:sz="0" w:space="0" w:color="auto"/>
        <w:left w:val="none" w:sz="0" w:space="0" w:color="auto"/>
        <w:bottom w:val="none" w:sz="0" w:space="0" w:color="auto"/>
        <w:right w:val="none" w:sz="0" w:space="0" w:color="auto"/>
      </w:divBdr>
      <w:divsChild>
        <w:div w:id="376702328">
          <w:marLeft w:val="274"/>
          <w:marRight w:val="0"/>
          <w:marTop w:val="0"/>
          <w:marBottom w:val="0"/>
          <w:divBdr>
            <w:top w:val="none" w:sz="0" w:space="0" w:color="auto"/>
            <w:left w:val="none" w:sz="0" w:space="0" w:color="auto"/>
            <w:bottom w:val="none" w:sz="0" w:space="0" w:color="auto"/>
            <w:right w:val="none" w:sz="0" w:space="0" w:color="auto"/>
          </w:divBdr>
        </w:div>
        <w:div w:id="1782914448">
          <w:marLeft w:val="274"/>
          <w:marRight w:val="0"/>
          <w:marTop w:val="0"/>
          <w:marBottom w:val="0"/>
          <w:divBdr>
            <w:top w:val="none" w:sz="0" w:space="0" w:color="auto"/>
            <w:left w:val="none" w:sz="0" w:space="0" w:color="auto"/>
            <w:bottom w:val="none" w:sz="0" w:space="0" w:color="auto"/>
            <w:right w:val="none" w:sz="0" w:space="0" w:color="auto"/>
          </w:divBdr>
        </w:div>
      </w:divsChild>
    </w:div>
    <w:div w:id="1019352783">
      <w:bodyDiv w:val="1"/>
      <w:marLeft w:val="0"/>
      <w:marRight w:val="0"/>
      <w:marTop w:val="0"/>
      <w:marBottom w:val="0"/>
      <w:divBdr>
        <w:top w:val="none" w:sz="0" w:space="0" w:color="auto"/>
        <w:left w:val="none" w:sz="0" w:space="0" w:color="auto"/>
        <w:bottom w:val="none" w:sz="0" w:space="0" w:color="auto"/>
        <w:right w:val="none" w:sz="0" w:space="0" w:color="auto"/>
      </w:divBdr>
    </w:div>
    <w:div w:id="1022245744">
      <w:bodyDiv w:val="1"/>
      <w:marLeft w:val="0"/>
      <w:marRight w:val="0"/>
      <w:marTop w:val="0"/>
      <w:marBottom w:val="0"/>
      <w:divBdr>
        <w:top w:val="none" w:sz="0" w:space="0" w:color="auto"/>
        <w:left w:val="none" w:sz="0" w:space="0" w:color="auto"/>
        <w:bottom w:val="none" w:sz="0" w:space="0" w:color="auto"/>
        <w:right w:val="none" w:sz="0" w:space="0" w:color="auto"/>
      </w:divBdr>
    </w:div>
    <w:div w:id="1024592594">
      <w:bodyDiv w:val="1"/>
      <w:marLeft w:val="0"/>
      <w:marRight w:val="0"/>
      <w:marTop w:val="0"/>
      <w:marBottom w:val="0"/>
      <w:divBdr>
        <w:top w:val="none" w:sz="0" w:space="0" w:color="auto"/>
        <w:left w:val="none" w:sz="0" w:space="0" w:color="auto"/>
        <w:bottom w:val="none" w:sz="0" w:space="0" w:color="auto"/>
        <w:right w:val="none" w:sz="0" w:space="0" w:color="auto"/>
      </w:divBdr>
    </w:div>
    <w:div w:id="1039085140">
      <w:bodyDiv w:val="1"/>
      <w:marLeft w:val="0"/>
      <w:marRight w:val="0"/>
      <w:marTop w:val="0"/>
      <w:marBottom w:val="0"/>
      <w:divBdr>
        <w:top w:val="none" w:sz="0" w:space="0" w:color="auto"/>
        <w:left w:val="none" w:sz="0" w:space="0" w:color="auto"/>
        <w:bottom w:val="none" w:sz="0" w:space="0" w:color="auto"/>
        <w:right w:val="none" w:sz="0" w:space="0" w:color="auto"/>
      </w:divBdr>
      <w:divsChild>
        <w:div w:id="248540162">
          <w:marLeft w:val="274"/>
          <w:marRight w:val="0"/>
          <w:marTop w:val="0"/>
          <w:marBottom w:val="0"/>
          <w:divBdr>
            <w:top w:val="none" w:sz="0" w:space="0" w:color="auto"/>
            <w:left w:val="none" w:sz="0" w:space="0" w:color="auto"/>
            <w:bottom w:val="none" w:sz="0" w:space="0" w:color="auto"/>
            <w:right w:val="none" w:sz="0" w:space="0" w:color="auto"/>
          </w:divBdr>
        </w:div>
      </w:divsChild>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72967269">
      <w:bodyDiv w:val="1"/>
      <w:marLeft w:val="0"/>
      <w:marRight w:val="0"/>
      <w:marTop w:val="0"/>
      <w:marBottom w:val="0"/>
      <w:divBdr>
        <w:top w:val="none" w:sz="0" w:space="0" w:color="auto"/>
        <w:left w:val="none" w:sz="0" w:space="0" w:color="auto"/>
        <w:bottom w:val="none" w:sz="0" w:space="0" w:color="auto"/>
        <w:right w:val="none" w:sz="0" w:space="0" w:color="auto"/>
      </w:divBdr>
      <w:divsChild>
        <w:div w:id="1374814446">
          <w:marLeft w:val="274"/>
          <w:marRight w:val="0"/>
          <w:marTop w:val="0"/>
          <w:marBottom w:val="0"/>
          <w:divBdr>
            <w:top w:val="none" w:sz="0" w:space="0" w:color="auto"/>
            <w:left w:val="none" w:sz="0" w:space="0" w:color="auto"/>
            <w:bottom w:val="none" w:sz="0" w:space="0" w:color="auto"/>
            <w:right w:val="none" w:sz="0" w:space="0" w:color="auto"/>
          </w:divBdr>
        </w:div>
        <w:div w:id="1261378061">
          <w:marLeft w:val="274"/>
          <w:marRight w:val="0"/>
          <w:marTop w:val="0"/>
          <w:marBottom w:val="0"/>
          <w:divBdr>
            <w:top w:val="none" w:sz="0" w:space="0" w:color="auto"/>
            <w:left w:val="none" w:sz="0" w:space="0" w:color="auto"/>
            <w:bottom w:val="none" w:sz="0" w:space="0" w:color="auto"/>
            <w:right w:val="none" w:sz="0" w:space="0" w:color="auto"/>
          </w:divBdr>
        </w:div>
        <w:div w:id="386034270">
          <w:marLeft w:val="274"/>
          <w:marRight w:val="0"/>
          <w:marTop w:val="0"/>
          <w:marBottom w:val="0"/>
          <w:divBdr>
            <w:top w:val="none" w:sz="0" w:space="0" w:color="auto"/>
            <w:left w:val="none" w:sz="0" w:space="0" w:color="auto"/>
            <w:bottom w:val="none" w:sz="0" w:space="0" w:color="auto"/>
            <w:right w:val="none" w:sz="0" w:space="0" w:color="auto"/>
          </w:divBdr>
        </w:div>
      </w:divsChild>
    </w:div>
    <w:div w:id="1098333952">
      <w:bodyDiv w:val="1"/>
      <w:marLeft w:val="0"/>
      <w:marRight w:val="0"/>
      <w:marTop w:val="0"/>
      <w:marBottom w:val="0"/>
      <w:divBdr>
        <w:top w:val="none" w:sz="0" w:space="0" w:color="auto"/>
        <w:left w:val="none" w:sz="0" w:space="0" w:color="auto"/>
        <w:bottom w:val="none" w:sz="0" w:space="0" w:color="auto"/>
        <w:right w:val="none" w:sz="0" w:space="0" w:color="auto"/>
      </w:divBdr>
      <w:divsChild>
        <w:div w:id="1440565966">
          <w:marLeft w:val="274"/>
          <w:marRight w:val="0"/>
          <w:marTop w:val="0"/>
          <w:marBottom w:val="0"/>
          <w:divBdr>
            <w:top w:val="none" w:sz="0" w:space="0" w:color="auto"/>
            <w:left w:val="none" w:sz="0" w:space="0" w:color="auto"/>
            <w:bottom w:val="none" w:sz="0" w:space="0" w:color="auto"/>
            <w:right w:val="none" w:sz="0" w:space="0" w:color="auto"/>
          </w:divBdr>
        </w:div>
        <w:div w:id="905065974">
          <w:marLeft w:val="274"/>
          <w:marRight w:val="0"/>
          <w:marTop w:val="0"/>
          <w:marBottom w:val="0"/>
          <w:divBdr>
            <w:top w:val="none" w:sz="0" w:space="0" w:color="auto"/>
            <w:left w:val="none" w:sz="0" w:space="0" w:color="auto"/>
            <w:bottom w:val="none" w:sz="0" w:space="0" w:color="auto"/>
            <w:right w:val="none" w:sz="0" w:space="0" w:color="auto"/>
          </w:divBdr>
        </w:div>
      </w:divsChild>
    </w:div>
    <w:div w:id="1107626489">
      <w:bodyDiv w:val="1"/>
      <w:marLeft w:val="0"/>
      <w:marRight w:val="0"/>
      <w:marTop w:val="0"/>
      <w:marBottom w:val="0"/>
      <w:divBdr>
        <w:top w:val="none" w:sz="0" w:space="0" w:color="auto"/>
        <w:left w:val="none" w:sz="0" w:space="0" w:color="auto"/>
        <w:bottom w:val="none" w:sz="0" w:space="0" w:color="auto"/>
        <w:right w:val="none" w:sz="0" w:space="0" w:color="auto"/>
      </w:divBdr>
      <w:divsChild>
        <w:div w:id="1301105908">
          <w:marLeft w:val="274"/>
          <w:marRight w:val="0"/>
          <w:marTop w:val="0"/>
          <w:marBottom w:val="0"/>
          <w:divBdr>
            <w:top w:val="none" w:sz="0" w:space="0" w:color="auto"/>
            <w:left w:val="none" w:sz="0" w:space="0" w:color="auto"/>
            <w:bottom w:val="none" w:sz="0" w:space="0" w:color="auto"/>
            <w:right w:val="none" w:sz="0" w:space="0" w:color="auto"/>
          </w:divBdr>
        </w:div>
      </w:divsChild>
    </w:div>
    <w:div w:id="1165628206">
      <w:bodyDiv w:val="1"/>
      <w:marLeft w:val="0"/>
      <w:marRight w:val="0"/>
      <w:marTop w:val="0"/>
      <w:marBottom w:val="0"/>
      <w:divBdr>
        <w:top w:val="none" w:sz="0" w:space="0" w:color="auto"/>
        <w:left w:val="none" w:sz="0" w:space="0" w:color="auto"/>
        <w:bottom w:val="none" w:sz="0" w:space="0" w:color="auto"/>
        <w:right w:val="none" w:sz="0" w:space="0" w:color="auto"/>
      </w:divBdr>
      <w:divsChild>
        <w:div w:id="1085111716">
          <w:marLeft w:val="274"/>
          <w:marRight w:val="0"/>
          <w:marTop w:val="0"/>
          <w:marBottom w:val="0"/>
          <w:divBdr>
            <w:top w:val="none" w:sz="0" w:space="0" w:color="auto"/>
            <w:left w:val="none" w:sz="0" w:space="0" w:color="auto"/>
            <w:bottom w:val="none" w:sz="0" w:space="0" w:color="auto"/>
            <w:right w:val="none" w:sz="0" w:space="0" w:color="auto"/>
          </w:divBdr>
        </w:div>
        <w:div w:id="1216283591">
          <w:marLeft w:val="274"/>
          <w:marRight w:val="0"/>
          <w:marTop w:val="0"/>
          <w:marBottom w:val="0"/>
          <w:divBdr>
            <w:top w:val="none" w:sz="0" w:space="0" w:color="auto"/>
            <w:left w:val="none" w:sz="0" w:space="0" w:color="auto"/>
            <w:bottom w:val="none" w:sz="0" w:space="0" w:color="auto"/>
            <w:right w:val="none" w:sz="0" w:space="0" w:color="auto"/>
          </w:divBdr>
        </w:div>
        <w:div w:id="513423015">
          <w:marLeft w:val="274"/>
          <w:marRight w:val="0"/>
          <w:marTop w:val="0"/>
          <w:marBottom w:val="0"/>
          <w:divBdr>
            <w:top w:val="none" w:sz="0" w:space="0" w:color="auto"/>
            <w:left w:val="none" w:sz="0" w:space="0" w:color="auto"/>
            <w:bottom w:val="none" w:sz="0" w:space="0" w:color="auto"/>
            <w:right w:val="none" w:sz="0" w:space="0" w:color="auto"/>
          </w:divBdr>
        </w:div>
      </w:divsChild>
    </w:div>
    <w:div w:id="1183319371">
      <w:bodyDiv w:val="1"/>
      <w:marLeft w:val="0"/>
      <w:marRight w:val="0"/>
      <w:marTop w:val="0"/>
      <w:marBottom w:val="0"/>
      <w:divBdr>
        <w:top w:val="none" w:sz="0" w:space="0" w:color="auto"/>
        <w:left w:val="none" w:sz="0" w:space="0" w:color="auto"/>
        <w:bottom w:val="none" w:sz="0" w:space="0" w:color="auto"/>
        <w:right w:val="none" w:sz="0" w:space="0" w:color="auto"/>
      </w:divBdr>
    </w:div>
    <w:div w:id="1199390939">
      <w:bodyDiv w:val="1"/>
      <w:marLeft w:val="0"/>
      <w:marRight w:val="0"/>
      <w:marTop w:val="0"/>
      <w:marBottom w:val="0"/>
      <w:divBdr>
        <w:top w:val="none" w:sz="0" w:space="0" w:color="auto"/>
        <w:left w:val="none" w:sz="0" w:space="0" w:color="auto"/>
        <w:bottom w:val="none" w:sz="0" w:space="0" w:color="auto"/>
        <w:right w:val="none" w:sz="0" w:space="0" w:color="auto"/>
      </w:divBdr>
      <w:divsChild>
        <w:div w:id="1665669345">
          <w:marLeft w:val="274"/>
          <w:marRight w:val="0"/>
          <w:marTop w:val="0"/>
          <w:marBottom w:val="0"/>
          <w:divBdr>
            <w:top w:val="none" w:sz="0" w:space="0" w:color="auto"/>
            <w:left w:val="none" w:sz="0" w:space="0" w:color="auto"/>
            <w:bottom w:val="none" w:sz="0" w:space="0" w:color="auto"/>
            <w:right w:val="none" w:sz="0" w:space="0" w:color="auto"/>
          </w:divBdr>
        </w:div>
        <w:div w:id="1899777311">
          <w:marLeft w:val="274"/>
          <w:marRight w:val="0"/>
          <w:marTop w:val="0"/>
          <w:marBottom w:val="0"/>
          <w:divBdr>
            <w:top w:val="none" w:sz="0" w:space="0" w:color="auto"/>
            <w:left w:val="none" w:sz="0" w:space="0" w:color="auto"/>
            <w:bottom w:val="none" w:sz="0" w:space="0" w:color="auto"/>
            <w:right w:val="none" w:sz="0" w:space="0" w:color="auto"/>
          </w:divBdr>
        </w:div>
      </w:divsChild>
    </w:div>
    <w:div w:id="1202279084">
      <w:bodyDiv w:val="1"/>
      <w:marLeft w:val="0"/>
      <w:marRight w:val="0"/>
      <w:marTop w:val="0"/>
      <w:marBottom w:val="0"/>
      <w:divBdr>
        <w:top w:val="none" w:sz="0" w:space="0" w:color="auto"/>
        <w:left w:val="none" w:sz="0" w:space="0" w:color="auto"/>
        <w:bottom w:val="none" w:sz="0" w:space="0" w:color="auto"/>
        <w:right w:val="none" w:sz="0" w:space="0" w:color="auto"/>
      </w:divBdr>
      <w:divsChild>
        <w:div w:id="2086756243">
          <w:marLeft w:val="274"/>
          <w:marRight w:val="0"/>
          <w:marTop w:val="0"/>
          <w:marBottom w:val="0"/>
          <w:divBdr>
            <w:top w:val="none" w:sz="0" w:space="0" w:color="auto"/>
            <w:left w:val="none" w:sz="0" w:space="0" w:color="auto"/>
            <w:bottom w:val="none" w:sz="0" w:space="0" w:color="auto"/>
            <w:right w:val="none" w:sz="0" w:space="0" w:color="auto"/>
          </w:divBdr>
        </w:div>
        <w:div w:id="470947970">
          <w:marLeft w:val="274"/>
          <w:marRight w:val="0"/>
          <w:marTop w:val="0"/>
          <w:marBottom w:val="0"/>
          <w:divBdr>
            <w:top w:val="none" w:sz="0" w:space="0" w:color="auto"/>
            <w:left w:val="none" w:sz="0" w:space="0" w:color="auto"/>
            <w:bottom w:val="none" w:sz="0" w:space="0" w:color="auto"/>
            <w:right w:val="none" w:sz="0" w:space="0" w:color="auto"/>
          </w:divBdr>
        </w:div>
      </w:divsChild>
    </w:div>
    <w:div w:id="1225144877">
      <w:bodyDiv w:val="1"/>
      <w:marLeft w:val="0"/>
      <w:marRight w:val="0"/>
      <w:marTop w:val="0"/>
      <w:marBottom w:val="0"/>
      <w:divBdr>
        <w:top w:val="none" w:sz="0" w:space="0" w:color="auto"/>
        <w:left w:val="none" w:sz="0" w:space="0" w:color="auto"/>
        <w:bottom w:val="none" w:sz="0" w:space="0" w:color="auto"/>
        <w:right w:val="none" w:sz="0" w:space="0" w:color="auto"/>
      </w:divBdr>
    </w:div>
    <w:div w:id="1238631526">
      <w:bodyDiv w:val="1"/>
      <w:marLeft w:val="0"/>
      <w:marRight w:val="0"/>
      <w:marTop w:val="0"/>
      <w:marBottom w:val="0"/>
      <w:divBdr>
        <w:top w:val="none" w:sz="0" w:space="0" w:color="auto"/>
        <w:left w:val="none" w:sz="0" w:space="0" w:color="auto"/>
        <w:bottom w:val="none" w:sz="0" w:space="0" w:color="auto"/>
        <w:right w:val="none" w:sz="0" w:space="0" w:color="auto"/>
      </w:divBdr>
      <w:divsChild>
        <w:div w:id="1390035622">
          <w:marLeft w:val="547"/>
          <w:marRight w:val="0"/>
          <w:marTop w:val="101"/>
          <w:marBottom w:val="0"/>
          <w:divBdr>
            <w:top w:val="none" w:sz="0" w:space="0" w:color="auto"/>
            <w:left w:val="none" w:sz="0" w:space="0" w:color="auto"/>
            <w:bottom w:val="none" w:sz="0" w:space="0" w:color="auto"/>
            <w:right w:val="none" w:sz="0" w:space="0" w:color="auto"/>
          </w:divBdr>
        </w:div>
        <w:div w:id="1762481415">
          <w:marLeft w:val="547"/>
          <w:marRight w:val="0"/>
          <w:marTop w:val="101"/>
          <w:marBottom w:val="0"/>
          <w:divBdr>
            <w:top w:val="none" w:sz="0" w:space="0" w:color="auto"/>
            <w:left w:val="none" w:sz="0" w:space="0" w:color="auto"/>
            <w:bottom w:val="none" w:sz="0" w:space="0" w:color="auto"/>
            <w:right w:val="none" w:sz="0" w:space="0" w:color="auto"/>
          </w:divBdr>
        </w:div>
        <w:div w:id="1406806904">
          <w:marLeft w:val="547"/>
          <w:marRight w:val="0"/>
          <w:marTop w:val="96"/>
          <w:marBottom w:val="0"/>
          <w:divBdr>
            <w:top w:val="none" w:sz="0" w:space="0" w:color="auto"/>
            <w:left w:val="none" w:sz="0" w:space="0" w:color="auto"/>
            <w:bottom w:val="none" w:sz="0" w:space="0" w:color="auto"/>
            <w:right w:val="none" w:sz="0" w:space="0" w:color="auto"/>
          </w:divBdr>
        </w:div>
        <w:div w:id="1045133632">
          <w:marLeft w:val="547"/>
          <w:marRight w:val="0"/>
          <w:marTop w:val="96"/>
          <w:marBottom w:val="0"/>
          <w:divBdr>
            <w:top w:val="none" w:sz="0" w:space="0" w:color="auto"/>
            <w:left w:val="none" w:sz="0" w:space="0" w:color="auto"/>
            <w:bottom w:val="none" w:sz="0" w:space="0" w:color="auto"/>
            <w:right w:val="none" w:sz="0" w:space="0" w:color="auto"/>
          </w:divBdr>
        </w:div>
      </w:divsChild>
    </w:div>
    <w:div w:id="1255867448">
      <w:bodyDiv w:val="1"/>
      <w:marLeft w:val="0"/>
      <w:marRight w:val="0"/>
      <w:marTop w:val="0"/>
      <w:marBottom w:val="0"/>
      <w:divBdr>
        <w:top w:val="none" w:sz="0" w:space="0" w:color="auto"/>
        <w:left w:val="none" w:sz="0" w:space="0" w:color="auto"/>
        <w:bottom w:val="none" w:sz="0" w:space="0" w:color="auto"/>
        <w:right w:val="none" w:sz="0" w:space="0" w:color="auto"/>
      </w:divBdr>
      <w:divsChild>
        <w:div w:id="521473693">
          <w:marLeft w:val="274"/>
          <w:marRight w:val="0"/>
          <w:marTop w:val="0"/>
          <w:marBottom w:val="0"/>
          <w:divBdr>
            <w:top w:val="none" w:sz="0" w:space="0" w:color="auto"/>
            <w:left w:val="none" w:sz="0" w:space="0" w:color="auto"/>
            <w:bottom w:val="none" w:sz="0" w:space="0" w:color="auto"/>
            <w:right w:val="none" w:sz="0" w:space="0" w:color="auto"/>
          </w:divBdr>
        </w:div>
        <w:div w:id="1106002536">
          <w:marLeft w:val="274"/>
          <w:marRight w:val="0"/>
          <w:marTop w:val="0"/>
          <w:marBottom w:val="0"/>
          <w:divBdr>
            <w:top w:val="none" w:sz="0" w:space="0" w:color="auto"/>
            <w:left w:val="none" w:sz="0" w:space="0" w:color="auto"/>
            <w:bottom w:val="none" w:sz="0" w:space="0" w:color="auto"/>
            <w:right w:val="none" w:sz="0" w:space="0" w:color="auto"/>
          </w:divBdr>
        </w:div>
        <w:div w:id="1850101763">
          <w:marLeft w:val="274"/>
          <w:marRight w:val="0"/>
          <w:marTop w:val="0"/>
          <w:marBottom w:val="0"/>
          <w:divBdr>
            <w:top w:val="none" w:sz="0" w:space="0" w:color="auto"/>
            <w:left w:val="none" w:sz="0" w:space="0" w:color="auto"/>
            <w:bottom w:val="none" w:sz="0" w:space="0" w:color="auto"/>
            <w:right w:val="none" w:sz="0" w:space="0" w:color="auto"/>
          </w:divBdr>
        </w:div>
        <w:div w:id="1894266865">
          <w:marLeft w:val="274"/>
          <w:marRight w:val="0"/>
          <w:marTop w:val="0"/>
          <w:marBottom w:val="0"/>
          <w:divBdr>
            <w:top w:val="none" w:sz="0" w:space="0" w:color="auto"/>
            <w:left w:val="none" w:sz="0" w:space="0" w:color="auto"/>
            <w:bottom w:val="none" w:sz="0" w:space="0" w:color="auto"/>
            <w:right w:val="none" w:sz="0" w:space="0" w:color="auto"/>
          </w:divBdr>
        </w:div>
        <w:div w:id="1468938031">
          <w:marLeft w:val="274"/>
          <w:marRight w:val="0"/>
          <w:marTop w:val="0"/>
          <w:marBottom w:val="0"/>
          <w:divBdr>
            <w:top w:val="none" w:sz="0" w:space="0" w:color="auto"/>
            <w:left w:val="none" w:sz="0" w:space="0" w:color="auto"/>
            <w:bottom w:val="none" w:sz="0" w:space="0" w:color="auto"/>
            <w:right w:val="none" w:sz="0" w:space="0" w:color="auto"/>
          </w:divBdr>
        </w:div>
        <w:div w:id="2116704605">
          <w:marLeft w:val="2160"/>
          <w:marRight w:val="0"/>
          <w:marTop w:val="0"/>
          <w:marBottom w:val="0"/>
          <w:divBdr>
            <w:top w:val="none" w:sz="0" w:space="0" w:color="auto"/>
            <w:left w:val="none" w:sz="0" w:space="0" w:color="auto"/>
            <w:bottom w:val="none" w:sz="0" w:space="0" w:color="auto"/>
            <w:right w:val="none" w:sz="0" w:space="0" w:color="auto"/>
          </w:divBdr>
        </w:div>
        <w:div w:id="423495831">
          <w:marLeft w:val="2160"/>
          <w:marRight w:val="0"/>
          <w:marTop w:val="0"/>
          <w:marBottom w:val="0"/>
          <w:divBdr>
            <w:top w:val="none" w:sz="0" w:space="0" w:color="auto"/>
            <w:left w:val="none" w:sz="0" w:space="0" w:color="auto"/>
            <w:bottom w:val="none" w:sz="0" w:space="0" w:color="auto"/>
            <w:right w:val="none" w:sz="0" w:space="0" w:color="auto"/>
          </w:divBdr>
        </w:div>
        <w:div w:id="1449198438">
          <w:marLeft w:val="2160"/>
          <w:marRight w:val="0"/>
          <w:marTop w:val="0"/>
          <w:marBottom w:val="0"/>
          <w:divBdr>
            <w:top w:val="none" w:sz="0" w:space="0" w:color="auto"/>
            <w:left w:val="none" w:sz="0" w:space="0" w:color="auto"/>
            <w:bottom w:val="none" w:sz="0" w:space="0" w:color="auto"/>
            <w:right w:val="none" w:sz="0" w:space="0" w:color="auto"/>
          </w:divBdr>
        </w:div>
        <w:div w:id="266623140">
          <w:marLeft w:val="2160"/>
          <w:marRight w:val="0"/>
          <w:marTop w:val="0"/>
          <w:marBottom w:val="0"/>
          <w:divBdr>
            <w:top w:val="none" w:sz="0" w:space="0" w:color="auto"/>
            <w:left w:val="none" w:sz="0" w:space="0" w:color="auto"/>
            <w:bottom w:val="none" w:sz="0" w:space="0" w:color="auto"/>
            <w:right w:val="none" w:sz="0" w:space="0" w:color="auto"/>
          </w:divBdr>
        </w:div>
        <w:div w:id="1663581941">
          <w:marLeft w:val="2160"/>
          <w:marRight w:val="0"/>
          <w:marTop w:val="0"/>
          <w:marBottom w:val="0"/>
          <w:divBdr>
            <w:top w:val="none" w:sz="0" w:space="0" w:color="auto"/>
            <w:left w:val="none" w:sz="0" w:space="0" w:color="auto"/>
            <w:bottom w:val="none" w:sz="0" w:space="0" w:color="auto"/>
            <w:right w:val="none" w:sz="0" w:space="0" w:color="auto"/>
          </w:divBdr>
        </w:div>
        <w:div w:id="759570822">
          <w:marLeft w:val="2160"/>
          <w:marRight w:val="0"/>
          <w:marTop w:val="0"/>
          <w:marBottom w:val="0"/>
          <w:divBdr>
            <w:top w:val="none" w:sz="0" w:space="0" w:color="auto"/>
            <w:left w:val="none" w:sz="0" w:space="0" w:color="auto"/>
            <w:bottom w:val="none" w:sz="0" w:space="0" w:color="auto"/>
            <w:right w:val="none" w:sz="0" w:space="0" w:color="auto"/>
          </w:divBdr>
        </w:div>
        <w:div w:id="400061855">
          <w:marLeft w:val="2160"/>
          <w:marRight w:val="0"/>
          <w:marTop w:val="0"/>
          <w:marBottom w:val="0"/>
          <w:divBdr>
            <w:top w:val="none" w:sz="0" w:space="0" w:color="auto"/>
            <w:left w:val="none" w:sz="0" w:space="0" w:color="auto"/>
            <w:bottom w:val="none" w:sz="0" w:space="0" w:color="auto"/>
            <w:right w:val="none" w:sz="0" w:space="0" w:color="auto"/>
          </w:divBdr>
        </w:div>
        <w:div w:id="452602155">
          <w:marLeft w:val="274"/>
          <w:marRight w:val="0"/>
          <w:marTop w:val="0"/>
          <w:marBottom w:val="0"/>
          <w:divBdr>
            <w:top w:val="none" w:sz="0" w:space="0" w:color="auto"/>
            <w:left w:val="none" w:sz="0" w:space="0" w:color="auto"/>
            <w:bottom w:val="none" w:sz="0" w:space="0" w:color="auto"/>
            <w:right w:val="none" w:sz="0" w:space="0" w:color="auto"/>
          </w:divBdr>
        </w:div>
        <w:div w:id="232085074">
          <w:marLeft w:val="274"/>
          <w:marRight w:val="0"/>
          <w:marTop w:val="0"/>
          <w:marBottom w:val="0"/>
          <w:divBdr>
            <w:top w:val="none" w:sz="0" w:space="0" w:color="auto"/>
            <w:left w:val="none" w:sz="0" w:space="0" w:color="auto"/>
            <w:bottom w:val="none" w:sz="0" w:space="0" w:color="auto"/>
            <w:right w:val="none" w:sz="0" w:space="0" w:color="auto"/>
          </w:divBdr>
        </w:div>
        <w:div w:id="50159846">
          <w:marLeft w:val="274"/>
          <w:marRight w:val="0"/>
          <w:marTop w:val="0"/>
          <w:marBottom w:val="0"/>
          <w:divBdr>
            <w:top w:val="none" w:sz="0" w:space="0" w:color="auto"/>
            <w:left w:val="none" w:sz="0" w:space="0" w:color="auto"/>
            <w:bottom w:val="none" w:sz="0" w:space="0" w:color="auto"/>
            <w:right w:val="none" w:sz="0" w:space="0" w:color="auto"/>
          </w:divBdr>
        </w:div>
        <w:div w:id="1863475832">
          <w:marLeft w:val="274"/>
          <w:marRight w:val="0"/>
          <w:marTop w:val="0"/>
          <w:marBottom w:val="0"/>
          <w:divBdr>
            <w:top w:val="none" w:sz="0" w:space="0" w:color="auto"/>
            <w:left w:val="none" w:sz="0" w:space="0" w:color="auto"/>
            <w:bottom w:val="none" w:sz="0" w:space="0" w:color="auto"/>
            <w:right w:val="none" w:sz="0" w:space="0" w:color="auto"/>
          </w:divBdr>
        </w:div>
      </w:divsChild>
    </w:div>
    <w:div w:id="1257251240">
      <w:bodyDiv w:val="1"/>
      <w:marLeft w:val="0"/>
      <w:marRight w:val="0"/>
      <w:marTop w:val="0"/>
      <w:marBottom w:val="0"/>
      <w:divBdr>
        <w:top w:val="none" w:sz="0" w:space="0" w:color="auto"/>
        <w:left w:val="none" w:sz="0" w:space="0" w:color="auto"/>
        <w:bottom w:val="none" w:sz="0" w:space="0" w:color="auto"/>
        <w:right w:val="none" w:sz="0" w:space="0" w:color="auto"/>
      </w:divBdr>
      <w:divsChild>
        <w:div w:id="1493375827">
          <w:marLeft w:val="274"/>
          <w:marRight w:val="0"/>
          <w:marTop w:val="0"/>
          <w:marBottom w:val="0"/>
          <w:divBdr>
            <w:top w:val="none" w:sz="0" w:space="0" w:color="auto"/>
            <w:left w:val="none" w:sz="0" w:space="0" w:color="auto"/>
            <w:bottom w:val="none" w:sz="0" w:space="0" w:color="auto"/>
            <w:right w:val="none" w:sz="0" w:space="0" w:color="auto"/>
          </w:divBdr>
        </w:div>
      </w:divsChild>
    </w:div>
    <w:div w:id="1259094696">
      <w:bodyDiv w:val="1"/>
      <w:marLeft w:val="0"/>
      <w:marRight w:val="0"/>
      <w:marTop w:val="0"/>
      <w:marBottom w:val="0"/>
      <w:divBdr>
        <w:top w:val="none" w:sz="0" w:space="0" w:color="auto"/>
        <w:left w:val="none" w:sz="0" w:space="0" w:color="auto"/>
        <w:bottom w:val="none" w:sz="0" w:space="0" w:color="auto"/>
        <w:right w:val="none" w:sz="0" w:space="0" w:color="auto"/>
      </w:divBdr>
    </w:div>
    <w:div w:id="1284996962">
      <w:bodyDiv w:val="1"/>
      <w:marLeft w:val="0"/>
      <w:marRight w:val="0"/>
      <w:marTop w:val="0"/>
      <w:marBottom w:val="0"/>
      <w:divBdr>
        <w:top w:val="none" w:sz="0" w:space="0" w:color="auto"/>
        <w:left w:val="none" w:sz="0" w:space="0" w:color="auto"/>
        <w:bottom w:val="none" w:sz="0" w:space="0" w:color="auto"/>
        <w:right w:val="none" w:sz="0" w:space="0" w:color="auto"/>
      </w:divBdr>
    </w:div>
    <w:div w:id="1324968303">
      <w:bodyDiv w:val="1"/>
      <w:marLeft w:val="0"/>
      <w:marRight w:val="0"/>
      <w:marTop w:val="0"/>
      <w:marBottom w:val="0"/>
      <w:divBdr>
        <w:top w:val="none" w:sz="0" w:space="0" w:color="auto"/>
        <w:left w:val="none" w:sz="0" w:space="0" w:color="auto"/>
        <w:bottom w:val="none" w:sz="0" w:space="0" w:color="auto"/>
        <w:right w:val="none" w:sz="0" w:space="0" w:color="auto"/>
      </w:divBdr>
      <w:divsChild>
        <w:div w:id="2011249476">
          <w:marLeft w:val="720"/>
          <w:marRight w:val="0"/>
          <w:marTop w:val="0"/>
          <w:marBottom w:val="0"/>
          <w:divBdr>
            <w:top w:val="none" w:sz="0" w:space="0" w:color="auto"/>
            <w:left w:val="none" w:sz="0" w:space="0" w:color="auto"/>
            <w:bottom w:val="none" w:sz="0" w:space="0" w:color="auto"/>
            <w:right w:val="none" w:sz="0" w:space="0" w:color="auto"/>
          </w:divBdr>
        </w:div>
        <w:div w:id="744452252">
          <w:marLeft w:val="720"/>
          <w:marRight w:val="0"/>
          <w:marTop w:val="0"/>
          <w:marBottom w:val="0"/>
          <w:divBdr>
            <w:top w:val="none" w:sz="0" w:space="0" w:color="auto"/>
            <w:left w:val="none" w:sz="0" w:space="0" w:color="auto"/>
            <w:bottom w:val="none" w:sz="0" w:space="0" w:color="auto"/>
            <w:right w:val="none" w:sz="0" w:space="0" w:color="auto"/>
          </w:divBdr>
        </w:div>
        <w:div w:id="4596419">
          <w:marLeft w:val="720"/>
          <w:marRight w:val="0"/>
          <w:marTop w:val="0"/>
          <w:marBottom w:val="0"/>
          <w:divBdr>
            <w:top w:val="none" w:sz="0" w:space="0" w:color="auto"/>
            <w:left w:val="none" w:sz="0" w:space="0" w:color="auto"/>
            <w:bottom w:val="none" w:sz="0" w:space="0" w:color="auto"/>
            <w:right w:val="none" w:sz="0" w:space="0" w:color="auto"/>
          </w:divBdr>
        </w:div>
        <w:div w:id="757598276">
          <w:marLeft w:val="720"/>
          <w:marRight w:val="0"/>
          <w:marTop w:val="0"/>
          <w:marBottom w:val="0"/>
          <w:divBdr>
            <w:top w:val="none" w:sz="0" w:space="0" w:color="auto"/>
            <w:left w:val="none" w:sz="0" w:space="0" w:color="auto"/>
            <w:bottom w:val="none" w:sz="0" w:space="0" w:color="auto"/>
            <w:right w:val="none" w:sz="0" w:space="0" w:color="auto"/>
          </w:divBdr>
        </w:div>
        <w:div w:id="894582926">
          <w:marLeft w:val="720"/>
          <w:marRight w:val="0"/>
          <w:marTop w:val="0"/>
          <w:marBottom w:val="0"/>
          <w:divBdr>
            <w:top w:val="none" w:sz="0" w:space="0" w:color="auto"/>
            <w:left w:val="none" w:sz="0" w:space="0" w:color="auto"/>
            <w:bottom w:val="none" w:sz="0" w:space="0" w:color="auto"/>
            <w:right w:val="none" w:sz="0" w:space="0" w:color="auto"/>
          </w:divBdr>
        </w:div>
        <w:div w:id="829910234">
          <w:marLeft w:val="720"/>
          <w:marRight w:val="0"/>
          <w:marTop w:val="0"/>
          <w:marBottom w:val="0"/>
          <w:divBdr>
            <w:top w:val="none" w:sz="0" w:space="0" w:color="auto"/>
            <w:left w:val="none" w:sz="0" w:space="0" w:color="auto"/>
            <w:bottom w:val="none" w:sz="0" w:space="0" w:color="auto"/>
            <w:right w:val="none" w:sz="0" w:space="0" w:color="auto"/>
          </w:divBdr>
        </w:div>
        <w:div w:id="1757752515">
          <w:marLeft w:val="720"/>
          <w:marRight w:val="0"/>
          <w:marTop w:val="0"/>
          <w:marBottom w:val="0"/>
          <w:divBdr>
            <w:top w:val="none" w:sz="0" w:space="0" w:color="auto"/>
            <w:left w:val="none" w:sz="0" w:space="0" w:color="auto"/>
            <w:bottom w:val="none" w:sz="0" w:space="0" w:color="auto"/>
            <w:right w:val="none" w:sz="0" w:space="0" w:color="auto"/>
          </w:divBdr>
        </w:div>
      </w:divsChild>
    </w:div>
    <w:div w:id="1353678648">
      <w:bodyDiv w:val="1"/>
      <w:marLeft w:val="0"/>
      <w:marRight w:val="0"/>
      <w:marTop w:val="0"/>
      <w:marBottom w:val="0"/>
      <w:divBdr>
        <w:top w:val="none" w:sz="0" w:space="0" w:color="auto"/>
        <w:left w:val="none" w:sz="0" w:space="0" w:color="auto"/>
        <w:bottom w:val="none" w:sz="0" w:space="0" w:color="auto"/>
        <w:right w:val="none" w:sz="0" w:space="0" w:color="auto"/>
      </w:divBdr>
    </w:div>
    <w:div w:id="1366978885">
      <w:bodyDiv w:val="1"/>
      <w:marLeft w:val="0"/>
      <w:marRight w:val="0"/>
      <w:marTop w:val="0"/>
      <w:marBottom w:val="0"/>
      <w:divBdr>
        <w:top w:val="none" w:sz="0" w:space="0" w:color="auto"/>
        <w:left w:val="none" w:sz="0" w:space="0" w:color="auto"/>
        <w:bottom w:val="none" w:sz="0" w:space="0" w:color="auto"/>
        <w:right w:val="none" w:sz="0" w:space="0" w:color="auto"/>
      </w:divBdr>
    </w:div>
    <w:div w:id="1371608754">
      <w:bodyDiv w:val="1"/>
      <w:marLeft w:val="0"/>
      <w:marRight w:val="0"/>
      <w:marTop w:val="0"/>
      <w:marBottom w:val="0"/>
      <w:divBdr>
        <w:top w:val="none" w:sz="0" w:space="0" w:color="auto"/>
        <w:left w:val="none" w:sz="0" w:space="0" w:color="auto"/>
        <w:bottom w:val="none" w:sz="0" w:space="0" w:color="auto"/>
        <w:right w:val="none" w:sz="0" w:space="0" w:color="auto"/>
      </w:divBdr>
    </w:div>
    <w:div w:id="1378551770">
      <w:bodyDiv w:val="1"/>
      <w:marLeft w:val="0"/>
      <w:marRight w:val="0"/>
      <w:marTop w:val="0"/>
      <w:marBottom w:val="0"/>
      <w:divBdr>
        <w:top w:val="none" w:sz="0" w:space="0" w:color="auto"/>
        <w:left w:val="none" w:sz="0" w:space="0" w:color="auto"/>
        <w:bottom w:val="none" w:sz="0" w:space="0" w:color="auto"/>
        <w:right w:val="none" w:sz="0" w:space="0" w:color="auto"/>
      </w:divBdr>
      <w:divsChild>
        <w:div w:id="1515534153">
          <w:marLeft w:val="274"/>
          <w:marRight w:val="0"/>
          <w:marTop w:val="0"/>
          <w:marBottom w:val="0"/>
          <w:divBdr>
            <w:top w:val="none" w:sz="0" w:space="0" w:color="auto"/>
            <w:left w:val="none" w:sz="0" w:space="0" w:color="auto"/>
            <w:bottom w:val="none" w:sz="0" w:space="0" w:color="auto"/>
            <w:right w:val="none" w:sz="0" w:space="0" w:color="auto"/>
          </w:divBdr>
        </w:div>
        <w:div w:id="1017384917">
          <w:marLeft w:val="274"/>
          <w:marRight w:val="0"/>
          <w:marTop w:val="0"/>
          <w:marBottom w:val="0"/>
          <w:divBdr>
            <w:top w:val="none" w:sz="0" w:space="0" w:color="auto"/>
            <w:left w:val="none" w:sz="0" w:space="0" w:color="auto"/>
            <w:bottom w:val="none" w:sz="0" w:space="0" w:color="auto"/>
            <w:right w:val="none" w:sz="0" w:space="0" w:color="auto"/>
          </w:divBdr>
        </w:div>
        <w:div w:id="1181745868">
          <w:marLeft w:val="274"/>
          <w:marRight w:val="0"/>
          <w:marTop w:val="0"/>
          <w:marBottom w:val="0"/>
          <w:divBdr>
            <w:top w:val="none" w:sz="0" w:space="0" w:color="auto"/>
            <w:left w:val="none" w:sz="0" w:space="0" w:color="auto"/>
            <w:bottom w:val="none" w:sz="0" w:space="0" w:color="auto"/>
            <w:right w:val="none" w:sz="0" w:space="0" w:color="auto"/>
          </w:divBdr>
        </w:div>
      </w:divsChild>
    </w:div>
    <w:div w:id="1384014410">
      <w:bodyDiv w:val="1"/>
      <w:marLeft w:val="0"/>
      <w:marRight w:val="0"/>
      <w:marTop w:val="0"/>
      <w:marBottom w:val="0"/>
      <w:divBdr>
        <w:top w:val="none" w:sz="0" w:space="0" w:color="auto"/>
        <w:left w:val="none" w:sz="0" w:space="0" w:color="auto"/>
        <w:bottom w:val="none" w:sz="0" w:space="0" w:color="auto"/>
        <w:right w:val="none" w:sz="0" w:space="0" w:color="auto"/>
      </w:divBdr>
      <w:divsChild>
        <w:div w:id="1547914779">
          <w:marLeft w:val="274"/>
          <w:marRight w:val="0"/>
          <w:marTop w:val="0"/>
          <w:marBottom w:val="0"/>
          <w:divBdr>
            <w:top w:val="none" w:sz="0" w:space="0" w:color="auto"/>
            <w:left w:val="none" w:sz="0" w:space="0" w:color="auto"/>
            <w:bottom w:val="none" w:sz="0" w:space="0" w:color="auto"/>
            <w:right w:val="none" w:sz="0" w:space="0" w:color="auto"/>
          </w:divBdr>
        </w:div>
        <w:div w:id="168444438">
          <w:marLeft w:val="274"/>
          <w:marRight w:val="0"/>
          <w:marTop w:val="0"/>
          <w:marBottom w:val="0"/>
          <w:divBdr>
            <w:top w:val="none" w:sz="0" w:space="0" w:color="auto"/>
            <w:left w:val="none" w:sz="0" w:space="0" w:color="auto"/>
            <w:bottom w:val="none" w:sz="0" w:space="0" w:color="auto"/>
            <w:right w:val="none" w:sz="0" w:space="0" w:color="auto"/>
          </w:divBdr>
        </w:div>
      </w:divsChild>
    </w:div>
    <w:div w:id="1437749412">
      <w:bodyDiv w:val="1"/>
      <w:marLeft w:val="0"/>
      <w:marRight w:val="0"/>
      <w:marTop w:val="0"/>
      <w:marBottom w:val="0"/>
      <w:divBdr>
        <w:top w:val="none" w:sz="0" w:space="0" w:color="auto"/>
        <w:left w:val="none" w:sz="0" w:space="0" w:color="auto"/>
        <w:bottom w:val="none" w:sz="0" w:space="0" w:color="auto"/>
        <w:right w:val="none" w:sz="0" w:space="0" w:color="auto"/>
      </w:divBdr>
    </w:div>
    <w:div w:id="1450316928">
      <w:bodyDiv w:val="1"/>
      <w:marLeft w:val="0"/>
      <w:marRight w:val="0"/>
      <w:marTop w:val="0"/>
      <w:marBottom w:val="0"/>
      <w:divBdr>
        <w:top w:val="none" w:sz="0" w:space="0" w:color="auto"/>
        <w:left w:val="none" w:sz="0" w:space="0" w:color="auto"/>
        <w:bottom w:val="none" w:sz="0" w:space="0" w:color="auto"/>
        <w:right w:val="none" w:sz="0" w:space="0" w:color="auto"/>
      </w:divBdr>
    </w:div>
    <w:div w:id="1467967807">
      <w:bodyDiv w:val="1"/>
      <w:marLeft w:val="0"/>
      <w:marRight w:val="0"/>
      <w:marTop w:val="0"/>
      <w:marBottom w:val="0"/>
      <w:divBdr>
        <w:top w:val="none" w:sz="0" w:space="0" w:color="auto"/>
        <w:left w:val="none" w:sz="0" w:space="0" w:color="auto"/>
        <w:bottom w:val="none" w:sz="0" w:space="0" w:color="auto"/>
        <w:right w:val="none" w:sz="0" w:space="0" w:color="auto"/>
      </w:divBdr>
      <w:divsChild>
        <w:div w:id="1364359460">
          <w:marLeft w:val="274"/>
          <w:marRight w:val="0"/>
          <w:marTop w:val="0"/>
          <w:marBottom w:val="0"/>
          <w:divBdr>
            <w:top w:val="none" w:sz="0" w:space="0" w:color="auto"/>
            <w:left w:val="none" w:sz="0" w:space="0" w:color="auto"/>
            <w:bottom w:val="none" w:sz="0" w:space="0" w:color="auto"/>
            <w:right w:val="none" w:sz="0" w:space="0" w:color="auto"/>
          </w:divBdr>
        </w:div>
        <w:div w:id="603537682">
          <w:marLeft w:val="1440"/>
          <w:marRight w:val="0"/>
          <w:marTop w:val="0"/>
          <w:marBottom w:val="0"/>
          <w:divBdr>
            <w:top w:val="none" w:sz="0" w:space="0" w:color="auto"/>
            <w:left w:val="none" w:sz="0" w:space="0" w:color="auto"/>
            <w:bottom w:val="none" w:sz="0" w:space="0" w:color="auto"/>
            <w:right w:val="none" w:sz="0" w:space="0" w:color="auto"/>
          </w:divBdr>
        </w:div>
        <w:div w:id="2123456187">
          <w:marLeft w:val="1440"/>
          <w:marRight w:val="0"/>
          <w:marTop w:val="0"/>
          <w:marBottom w:val="0"/>
          <w:divBdr>
            <w:top w:val="none" w:sz="0" w:space="0" w:color="auto"/>
            <w:left w:val="none" w:sz="0" w:space="0" w:color="auto"/>
            <w:bottom w:val="none" w:sz="0" w:space="0" w:color="auto"/>
            <w:right w:val="none" w:sz="0" w:space="0" w:color="auto"/>
          </w:divBdr>
        </w:div>
      </w:divsChild>
    </w:div>
    <w:div w:id="1480000562">
      <w:bodyDiv w:val="1"/>
      <w:marLeft w:val="0"/>
      <w:marRight w:val="0"/>
      <w:marTop w:val="0"/>
      <w:marBottom w:val="0"/>
      <w:divBdr>
        <w:top w:val="none" w:sz="0" w:space="0" w:color="auto"/>
        <w:left w:val="none" w:sz="0" w:space="0" w:color="auto"/>
        <w:bottom w:val="none" w:sz="0" w:space="0" w:color="auto"/>
        <w:right w:val="none" w:sz="0" w:space="0" w:color="auto"/>
      </w:divBdr>
    </w:div>
    <w:div w:id="1487819465">
      <w:bodyDiv w:val="1"/>
      <w:marLeft w:val="0"/>
      <w:marRight w:val="0"/>
      <w:marTop w:val="0"/>
      <w:marBottom w:val="0"/>
      <w:divBdr>
        <w:top w:val="none" w:sz="0" w:space="0" w:color="auto"/>
        <w:left w:val="none" w:sz="0" w:space="0" w:color="auto"/>
        <w:bottom w:val="none" w:sz="0" w:space="0" w:color="auto"/>
        <w:right w:val="none" w:sz="0" w:space="0" w:color="auto"/>
      </w:divBdr>
    </w:div>
    <w:div w:id="1500193806">
      <w:bodyDiv w:val="1"/>
      <w:marLeft w:val="0"/>
      <w:marRight w:val="0"/>
      <w:marTop w:val="0"/>
      <w:marBottom w:val="0"/>
      <w:divBdr>
        <w:top w:val="none" w:sz="0" w:space="0" w:color="auto"/>
        <w:left w:val="none" w:sz="0" w:space="0" w:color="auto"/>
        <w:bottom w:val="none" w:sz="0" w:space="0" w:color="auto"/>
        <w:right w:val="none" w:sz="0" w:space="0" w:color="auto"/>
      </w:divBdr>
    </w:div>
    <w:div w:id="1543053315">
      <w:bodyDiv w:val="1"/>
      <w:marLeft w:val="0"/>
      <w:marRight w:val="0"/>
      <w:marTop w:val="0"/>
      <w:marBottom w:val="0"/>
      <w:divBdr>
        <w:top w:val="none" w:sz="0" w:space="0" w:color="auto"/>
        <w:left w:val="none" w:sz="0" w:space="0" w:color="auto"/>
        <w:bottom w:val="none" w:sz="0" w:space="0" w:color="auto"/>
        <w:right w:val="none" w:sz="0" w:space="0" w:color="auto"/>
      </w:divBdr>
      <w:divsChild>
        <w:div w:id="977881737">
          <w:marLeft w:val="274"/>
          <w:marRight w:val="0"/>
          <w:marTop w:val="0"/>
          <w:marBottom w:val="0"/>
          <w:divBdr>
            <w:top w:val="none" w:sz="0" w:space="0" w:color="auto"/>
            <w:left w:val="none" w:sz="0" w:space="0" w:color="auto"/>
            <w:bottom w:val="none" w:sz="0" w:space="0" w:color="auto"/>
            <w:right w:val="none" w:sz="0" w:space="0" w:color="auto"/>
          </w:divBdr>
        </w:div>
        <w:div w:id="602693553">
          <w:marLeft w:val="274"/>
          <w:marRight w:val="0"/>
          <w:marTop w:val="0"/>
          <w:marBottom w:val="0"/>
          <w:divBdr>
            <w:top w:val="none" w:sz="0" w:space="0" w:color="auto"/>
            <w:left w:val="none" w:sz="0" w:space="0" w:color="auto"/>
            <w:bottom w:val="none" w:sz="0" w:space="0" w:color="auto"/>
            <w:right w:val="none" w:sz="0" w:space="0" w:color="auto"/>
          </w:divBdr>
        </w:div>
        <w:div w:id="1884555513">
          <w:marLeft w:val="274"/>
          <w:marRight w:val="0"/>
          <w:marTop w:val="0"/>
          <w:marBottom w:val="0"/>
          <w:divBdr>
            <w:top w:val="none" w:sz="0" w:space="0" w:color="auto"/>
            <w:left w:val="none" w:sz="0" w:space="0" w:color="auto"/>
            <w:bottom w:val="none" w:sz="0" w:space="0" w:color="auto"/>
            <w:right w:val="none" w:sz="0" w:space="0" w:color="auto"/>
          </w:divBdr>
        </w:div>
        <w:div w:id="484123503">
          <w:marLeft w:val="274"/>
          <w:marRight w:val="0"/>
          <w:marTop w:val="0"/>
          <w:marBottom w:val="0"/>
          <w:divBdr>
            <w:top w:val="none" w:sz="0" w:space="0" w:color="auto"/>
            <w:left w:val="none" w:sz="0" w:space="0" w:color="auto"/>
            <w:bottom w:val="none" w:sz="0" w:space="0" w:color="auto"/>
            <w:right w:val="none" w:sz="0" w:space="0" w:color="auto"/>
          </w:divBdr>
        </w:div>
      </w:divsChild>
    </w:div>
    <w:div w:id="1547718917">
      <w:bodyDiv w:val="1"/>
      <w:marLeft w:val="0"/>
      <w:marRight w:val="0"/>
      <w:marTop w:val="0"/>
      <w:marBottom w:val="0"/>
      <w:divBdr>
        <w:top w:val="none" w:sz="0" w:space="0" w:color="auto"/>
        <w:left w:val="none" w:sz="0" w:space="0" w:color="auto"/>
        <w:bottom w:val="none" w:sz="0" w:space="0" w:color="auto"/>
        <w:right w:val="none" w:sz="0" w:space="0" w:color="auto"/>
      </w:divBdr>
    </w:div>
    <w:div w:id="1583375042">
      <w:bodyDiv w:val="1"/>
      <w:marLeft w:val="0"/>
      <w:marRight w:val="0"/>
      <w:marTop w:val="0"/>
      <w:marBottom w:val="0"/>
      <w:divBdr>
        <w:top w:val="none" w:sz="0" w:space="0" w:color="auto"/>
        <w:left w:val="none" w:sz="0" w:space="0" w:color="auto"/>
        <w:bottom w:val="none" w:sz="0" w:space="0" w:color="auto"/>
        <w:right w:val="none" w:sz="0" w:space="0" w:color="auto"/>
      </w:divBdr>
      <w:divsChild>
        <w:div w:id="2070415370">
          <w:marLeft w:val="274"/>
          <w:marRight w:val="0"/>
          <w:marTop w:val="0"/>
          <w:marBottom w:val="0"/>
          <w:divBdr>
            <w:top w:val="none" w:sz="0" w:space="0" w:color="auto"/>
            <w:left w:val="none" w:sz="0" w:space="0" w:color="auto"/>
            <w:bottom w:val="none" w:sz="0" w:space="0" w:color="auto"/>
            <w:right w:val="none" w:sz="0" w:space="0" w:color="auto"/>
          </w:divBdr>
        </w:div>
        <w:div w:id="1841580445">
          <w:marLeft w:val="274"/>
          <w:marRight w:val="0"/>
          <w:marTop w:val="0"/>
          <w:marBottom w:val="0"/>
          <w:divBdr>
            <w:top w:val="none" w:sz="0" w:space="0" w:color="auto"/>
            <w:left w:val="none" w:sz="0" w:space="0" w:color="auto"/>
            <w:bottom w:val="none" w:sz="0" w:space="0" w:color="auto"/>
            <w:right w:val="none" w:sz="0" w:space="0" w:color="auto"/>
          </w:divBdr>
        </w:div>
        <w:div w:id="1710031608">
          <w:marLeft w:val="274"/>
          <w:marRight w:val="0"/>
          <w:marTop w:val="0"/>
          <w:marBottom w:val="0"/>
          <w:divBdr>
            <w:top w:val="none" w:sz="0" w:space="0" w:color="auto"/>
            <w:left w:val="none" w:sz="0" w:space="0" w:color="auto"/>
            <w:bottom w:val="none" w:sz="0" w:space="0" w:color="auto"/>
            <w:right w:val="none" w:sz="0" w:space="0" w:color="auto"/>
          </w:divBdr>
        </w:div>
      </w:divsChild>
    </w:div>
    <w:div w:id="1599287534">
      <w:bodyDiv w:val="1"/>
      <w:marLeft w:val="0"/>
      <w:marRight w:val="0"/>
      <w:marTop w:val="0"/>
      <w:marBottom w:val="0"/>
      <w:divBdr>
        <w:top w:val="none" w:sz="0" w:space="0" w:color="auto"/>
        <w:left w:val="none" w:sz="0" w:space="0" w:color="auto"/>
        <w:bottom w:val="none" w:sz="0" w:space="0" w:color="auto"/>
        <w:right w:val="none" w:sz="0" w:space="0" w:color="auto"/>
      </w:divBdr>
      <w:divsChild>
        <w:div w:id="337580026">
          <w:marLeft w:val="274"/>
          <w:marRight w:val="0"/>
          <w:marTop w:val="0"/>
          <w:marBottom w:val="0"/>
          <w:divBdr>
            <w:top w:val="none" w:sz="0" w:space="0" w:color="auto"/>
            <w:left w:val="none" w:sz="0" w:space="0" w:color="auto"/>
            <w:bottom w:val="none" w:sz="0" w:space="0" w:color="auto"/>
            <w:right w:val="none" w:sz="0" w:space="0" w:color="auto"/>
          </w:divBdr>
        </w:div>
        <w:div w:id="926423238">
          <w:marLeft w:val="274"/>
          <w:marRight w:val="0"/>
          <w:marTop w:val="0"/>
          <w:marBottom w:val="0"/>
          <w:divBdr>
            <w:top w:val="none" w:sz="0" w:space="0" w:color="auto"/>
            <w:left w:val="none" w:sz="0" w:space="0" w:color="auto"/>
            <w:bottom w:val="none" w:sz="0" w:space="0" w:color="auto"/>
            <w:right w:val="none" w:sz="0" w:space="0" w:color="auto"/>
          </w:divBdr>
        </w:div>
        <w:div w:id="1211259888">
          <w:marLeft w:val="274"/>
          <w:marRight w:val="0"/>
          <w:marTop w:val="0"/>
          <w:marBottom w:val="0"/>
          <w:divBdr>
            <w:top w:val="none" w:sz="0" w:space="0" w:color="auto"/>
            <w:left w:val="none" w:sz="0" w:space="0" w:color="auto"/>
            <w:bottom w:val="none" w:sz="0" w:space="0" w:color="auto"/>
            <w:right w:val="none" w:sz="0" w:space="0" w:color="auto"/>
          </w:divBdr>
        </w:div>
        <w:div w:id="597569071">
          <w:marLeft w:val="274"/>
          <w:marRight w:val="0"/>
          <w:marTop w:val="0"/>
          <w:marBottom w:val="0"/>
          <w:divBdr>
            <w:top w:val="none" w:sz="0" w:space="0" w:color="auto"/>
            <w:left w:val="none" w:sz="0" w:space="0" w:color="auto"/>
            <w:bottom w:val="none" w:sz="0" w:space="0" w:color="auto"/>
            <w:right w:val="none" w:sz="0" w:space="0" w:color="auto"/>
          </w:divBdr>
        </w:div>
        <w:div w:id="356124385">
          <w:marLeft w:val="274"/>
          <w:marRight w:val="0"/>
          <w:marTop w:val="0"/>
          <w:marBottom w:val="0"/>
          <w:divBdr>
            <w:top w:val="none" w:sz="0" w:space="0" w:color="auto"/>
            <w:left w:val="none" w:sz="0" w:space="0" w:color="auto"/>
            <w:bottom w:val="none" w:sz="0" w:space="0" w:color="auto"/>
            <w:right w:val="none" w:sz="0" w:space="0" w:color="auto"/>
          </w:divBdr>
        </w:div>
      </w:divsChild>
    </w:div>
    <w:div w:id="1653948419">
      <w:bodyDiv w:val="1"/>
      <w:marLeft w:val="0"/>
      <w:marRight w:val="0"/>
      <w:marTop w:val="0"/>
      <w:marBottom w:val="0"/>
      <w:divBdr>
        <w:top w:val="none" w:sz="0" w:space="0" w:color="auto"/>
        <w:left w:val="none" w:sz="0" w:space="0" w:color="auto"/>
        <w:bottom w:val="none" w:sz="0" w:space="0" w:color="auto"/>
        <w:right w:val="none" w:sz="0" w:space="0" w:color="auto"/>
      </w:divBdr>
    </w:div>
    <w:div w:id="1683051667">
      <w:bodyDiv w:val="1"/>
      <w:marLeft w:val="0"/>
      <w:marRight w:val="0"/>
      <w:marTop w:val="0"/>
      <w:marBottom w:val="0"/>
      <w:divBdr>
        <w:top w:val="none" w:sz="0" w:space="0" w:color="auto"/>
        <w:left w:val="none" w:sz="0" w:space="0" w:color="auto"/>
        <w:bottom w:val="none" w:sz="0" w:space="0" w:color="auto"/>
        <w:right w:val="none" w:sz="0" w:space="0" w:color="auto"/>
      </w:divBdr>
      <w:divsChild>
        <w:div w:id="1558125035">
          <w:marLeft w:val="274"/>
          <w:marRight w:val="0"/>
          <w:marTop w:val="0"/>
          <w:marBottom w:val="0"/>
          <w:divBdr>
            <w:top w:val="none" w:sz="0" w:space="0" w:color="auto"/>
            <w:left w:val="none" w:sz="0" w:space="0" w:color="auto"/>
            <w:bottom w:val="none" w:sz="0" w:space="0" w:color="auto"/>
            <w:right w:val="none" w:sz="0" w:space="0" w:color="auto"/>
          </w:divBdr>
        </w:div>
        <w:div w:id="826290453">
          <w:marLeft w:val="274"/>
          <w:marRight w:val="0"/>
          <w:marTop w:val="0"/>
          <w:marBottom w:val="0"/>
          <w:divBdr>
            <w:top w:val="none" w:sz="0" w:space="0" w:color="auto"/>
            <w:left w:val="none" w:sz="0" w:space="0" w:color="auto"/>
            <w:bottom w:val="none" w:sz="0" w:space="0" w:color="auto"/>
            <w:right w:val="none" w:sz="0" w:space="0" w:color="auto"/>
          </w:divBdr>
        </w:div>
        <w:div w:id="1909731120">
          <w:marLeft w:val="274"/>
          <w:marRight w:val="0"/>
          <w:marTop w:val="0"/>
          <w:marBottom w:val="0"/>
          <w:divBdr>
            <w:top w:val="none" w:sz="0" w:space="0" w:color="auto"/>
            <w:left w:val="none" w:sz="0" w:space="0" w:color="auto"/>
            <w:bottom w:val="none" w:sz="0" w:space="0" w:color="auto"/>
            <w:right w:val="none" w:sz="0" w:space="0" w:color="auto"/>
          </w:divBdr>
        </w:div>
      </w:divsChild>
    </w:div>
    <w:div w:id="1684941497">
      <w:bodyDiv w:val="1"/>
      <w:marLeft w:val="0"/>
      <w:marRight w:val="0"/>
      <w:marTop w:val="0"/>
      <w:marBottom w:val="0"/>
      <w:divBdr>
        <w:top w:val="none" w:sz="0" w:space="0" w:color="auto"/>
        <w:left w:val="none" w:sz="0" w:space="0" w:color="auto"/>
        <w:bottom w:val="none" w:sz="0" w:space="0" w:color="auto"/>
        <w:right w:val="none" w:sz="0" w:space="0" w:color="auto"/>
      </w:divBdr>
    </w:div>
    <w:div w:id="1695182509">
      <w:bodyDiv w:val="1"/>
      <w:marLeft w:val="0"/>
      <w:marRight w:val="0"/>
      <w:marTop w:val="0"/>
      <w:marBottom w:val="0"/>
      <w:divBdr>
        <w:top w:val="none" w:sz="0" w:space="0" w:color="auto"/>
        <w:left w:val="none" w:sz="0" w:space="0" w:color="auto"/>
        <w:bottom w:val="none" w:sz="0" w:space="0" w:color="auto"/>
        <w:right w:val="none" w:sz="0" w:space="0" w:color="auto"/>
      </w:divBdr>
    </w:div>
    <w:div w:id="1740398611">
      <w:bodyDiv w:val="1"/>
      <w:marLeft w:val="0"/>
      <w:marRight w:val="0"/>
      <w:marTop w:val="0"/>
      <w:marBottom w:val="0"/>
      <w:divBdr>
        <w:top w:val="none" w:sz="0" w:space="0" w:color="auto"/>
        <w:left w:val="none" w:sz="0" w:space="0" w:color="auto"/>
        <w:bottom w:val="none" w:sz="0" w:space="0" w:color="auto"/>
        <w:right w:val="none" w:sz="0" w:space="0" w:color="auto"/>
      </w:divBdr>
    </w:div>
    <w:div w:id="1769082451">
      <w:bodyDiv w:val="1"/>
      <w:marLeft w:val="0"/>
      <w:marRight w:val="0"/>
      <w:marTop w:val="0"/>
      <w:marBottom w:val="0"/>
      <w:divBdr>
        <w:top w:val="none" w:sz="0" w:space="0" w:color="auto"/>
        <w:left w:val="none" w:sz="0" w:space="0" w:color="auto"/>
        <w:bottom w:val="none" w:sz="0" w:space="0" w:color="auto"/>
        <w:right w:val="none" w:sz="0" w:space="0" w:color="auto"/>
      </w:divBdr>
    </w:div>
    <w:div w:id="1805806895">
      <w:bodyDiv w:val="1"/>
      <w:marLeft w:val="0"/>
      <w:marRight w:val="0"/>
      <w:marTop w:val="0"/>
      <w:marBottom w:val="0"/>
      <w:divBdr>
        <w:top w:val="none" w:sz="0" w:space="0" w:color="auto"/>
        <w:left w:val="none" w:sz="0" w:space="0" w:color="auto"/>
        <w:bottom w:val="none" w:sz="0" w:space="0" w:color="auto"/>
        <w:right w:val="none" w:sz="0" w:space="0" w:color="auto"/>
      </w:divBdr>
    </w:div>
    <w:div w:id="1809977582">
      <w:bodyDiv w:val="1"/>
      <w:marLeft w:val="0"/>
      <w:marRight w:val="0"/>
      <w:marTop w:val="0"/>
      <w:marBottom w:val="0"/>
      <w:divBdr>
        <w:top w:val="none" w:sz="0" w:space="0" w:color="auto"/>
        <w:left w:val="none" w:sz="0" w:space="0" w:color="auto"/>
        <w:bottom w:val="none" w:sz="0" w:space="0" w:color="auto"/>
        <w:right w:val="none" w:sz="0" w:space="0" w:color="auto"/>
      </w:divBdr>
    </w:div>
    <w:div w:id="1815097068">
      <w:bodyDiv w:val="1"/>
      <w:marLeft w:val="0"/>
      <w:marRight w:val="0"/>
      <w:marTop w:val="0"/>
      <w:marBottom w:val="0"/>
      <w:divBdr>
        <w:top w:val="none" w:sz="0" w:space="0" w:color="auto"/>
        <w:left w:val="none" w:sz="0" w:space="0" w:color="auto"/>
        <w:bottom w:val="none" w:sz="0" w:space="0" w:color="auto"/>
        <w:right w:val="none" w:sz="0" w:space="0" w:color="auto"/>
      </w:divBdr>
    </w:div>
    <w:div w:id="1837259243">
      <w:bodyDiv w:val="1"/>
      <w:marLeft w:val="0"/>
      <w:marRight w:val="0"/>
      <w:marTop w:val="0"/>
      <w:marBottom w:val="0"/>
      <w:divBdr>
        <w:top w:val="none" w:sz="0" w:space="0" w:color="auto"/>
        <w:left w:val="none" w:sz="0" w:space="0" w:color="auto"/>
        <w:bottom w:val="none" w:sz="0" w:space="0" w:color="auto"/>
        <w:right w:val="none" w:sz="0" w:space="0" w:color="auto"/>
      </w:divBdr>
    </w:div>
    <w:div w:id="1855919543">
      <w:bodyDiv w:val="1"/>
      <w:marLeft w:val="0"/>
      <w:marRight w:val="0"/>
      <w:marTop w:val="0"/>
      <w:marBottom w:val="0"/>
      <w:divBdr>
        <w:top w:val="none" w:sz="0" w:space="0" w:color="auto"/>
        <w:left w:val="none" w:sz="0" w:space="0" w:color="auto"/>
        <w:bottom w:val="none" w:sz="0" w:space="0" w:color="auto"/>
        <w:right w:val="none" w:sz="0" w:space="0" w:color="auto"/>
      </w:divBdr>
      <w:divsChild>
        <w:div w:id="467940609">
          <w:marLeft w:val="446"/>
          <w:marRight w:val="0"/>
          <w:marTop w:val="0"/>
          <w:marBottom w:val="0"/>
          <w:divBdr>
            <w:top w:val="none" w:sz="0" w:space="0" w:color="auto"/>
            <w:left w:val="none" w:sz="0" w:space="0" w:color="auto"/>
            <w:bottom w:val="none" w:sz="0" w:space="0" w:color="auto"/>
            <w:right w:val="none" w:sz="0" w:space="0" w:color="auto"/>
          </w:divBdr>
        </w:div>
        <w:div w:id="1959069729">
          <w:marLeft w:val="446"/>
          <w:marRight w:val="0"/>
          <w:marTop w:val="0"/>
          <w:marBottom w:val="0"/>
          <w:divBdr>
            <w:top w:val="none" w:sz="0" w:space="0" w:color="auto"/>
            <w:left w:val="none" w:sz="0" w:space="0" w:color="auto"/>
            <w:bottom w:val="none" w:sz="0" w:space="0" w:color="auto"/>
            <w:right w:val="none" w:sz="0" w:space="0" w:color="auto"/>
          </w:divBdr>
        </w:div>
      </w:divsChild>
    </w:div>
    <w:div w:id="1857384373">
      <w:bodyDiv w:val="1"/>
      <w:marLeft w:val="0"/>
      <w:marRight w:val="0"/>
      <w:marTop w:val="0"/>
      <w:marBottom w:val="0"/>
      <w:divBdr>
        <w:top w:val="none" w:sz="0" w:space="0" w:color="auto"/>
        <w:left w:val="none" w:sz="0" w:space="0" w:color="auto"/>
        <w:bottom w:val="none" w:sz="0" w:space="0" w:color="auto"/>
        <w:right w:val="none" w:sz="0" w:space="0" w:color="auto"/>
      </w:divBdr>
      <w:divsChild>
        <w:div w:id="1957103517">
          <w:marLeft w:val="274"/>
          <w:marRight w:val="0"/>
          <w:marTop w:val="0"/>
          <w:marBottom w:val="0"/>
          <w:divBdr>
            <w:top w:val="none" w:sz="0" w:space="0" w:color="auto"/>
            <w:left w:val="none" w:sz="0" w:space="0" w:color="auto"/>
            <w:bottom w:val="none" w:sz="0" w:space="0" w:color="auto"/>
            <w:right w:val="none" w:sz="0" w:space="0" w:color="auto"/>
          </w:divBdr>
        </w:div>
        <w:div w:id="1009330545">
          <w:marLeft w:val="274"/>
          <w:marRight w:val="0"/>
          <w:marTop w:val="0"/>
          <w:marBottom w:val="0"/>
          <w:divBdr>
            <w:top w:val="none" w:sz="0" w:space="0" w:color="auto"/>
            <w:left w:val="none" w:sz="0" w:space="0" w:color="auto"/>
            <w:bottom w:val="none" w:sz="0" w:space="0" w:color="auto"/>
            <w:right w:val="none" w:sz="0" w:space="0" w:color="auto"/>
          </w:divBdr>
        </w:div>
      </w:divsChild>
    </w:div>
    <w:div w:id="1862082696">
      <w:bodyDiv w:val="1"/>
      <w:marLeft w:val="0"/>
      <w:marRight w:val="0"/>
      <w:marTop w:val="0"/>
      <w:marBottom w:val="0"/>
      <w:divBdr>
        <w:top w:val="none" w:sz="0" w:space="0" w:color="auto"/>
        <w:left w:val="none" w:sz="0" w:space="0" w:color="auto"/>
        <w:bottom w:val="none" w:sz="0" w:space="0" w:color="auto"/>
        <w:right w:val="none" w:sz="0" w:space="0" w:color="auto"/>
      </w:divBdr>
    </w:div>
    <w:div w:id="1874418083">
      <w:bodyDiv w:val="1"/>
      <w:marLeft w:val="0"/>
      <w:marRight w:val="0"/>
      <w:marTop w:val="0"/>
      <w:marBottom w:val="0"/>
      <w:divBdr>
        <w:top w:val="none" w:sz="0" w:space="0" w:color="auto"/>
        <w:left w:val="none" w:sz="0" w:space="0" w:color="auto"/>
        <w:bottom w:val="none" w:sz="0" w:space="0" w:color="auto"/>
        <w:right w:val="none" w:sz="0" w:space="0" w:color="auto"/>
      </w:divBdr>
      <w:divsChild>
        <w:div w:id="362831293">
          <w:marLeft w:val="274"/>
          <w:marRight w:val="0"/>
          <w:marTop w:val="0"/>
          <w:marBottom w:val="0"/>
          <w:divBdr>
            <w:top w:val="none" w:sz="0" w:space="0" w:color="auto"/>
            <w:left w:val="none" w:sz="0" w:space="0" w:color="auto"/>
            <w:bottom w:val="none" w:sz="0" w:space="0" w:color="auto"/>
            <w:right w:val="none" w:sz="0" w:space="0" w:color="auto"/>
          </w:divBdr>
        </w:div>
        <w:div w:id="1733000399">
          <w:marLeft w:val="274"/>
          <w:marRight w:val="0"/>
          <w:marTop w:val="0"/>
          <w:marBottom w:val="0"/>
          <w:divBdr>
            <w:top w:val="none" w:sz="0" w:space="0" w:color="auto"/>
            <w:left w:val="none" w:sz="0" w:space="0" w:color="auto"/>
            <w:bottom w:val="none" w:sz="0" w:space="0" w:color="auto"/>
            <w:right w:val="none" w:sz="0" w:space="0" w:color="auto"/>
          </w:divBdr>
        </w:div>
        <w:div w:id="49618068">
          <w:marLeft w:val="720"/>
          <w:marRight w:val="0"/>
          <w:marTop w:val="0"/>
          <w:marBottom w:val="0"/>
          <w:divBdr>
            <w:top w:val="none" w:sz="0" w:space="0" w:color="auto"/>
            <w:left w:val="none" w:sz="0" w:space="0" w:color="auto"/>
            <w:bottom w:val="none" w:sz="0" w:space="0" w:color="auto"/>
            <w:right w:val="none" w:sz="0" w:space="0" w:color="auto"/>
          </w:divBdr>
        </w:div>
        <w:div w:id="661271737">
          <w:marLeft w:val="720"/>
          <w:marRight w:val="0"/>
          <w:marTop w:val="0"/>
          <w:marBottom w:val="0"/>
          <w:divBdr>
            <w:top w:val="none" w:sz="0" w:space="0" w:color="auto"/>
            <w:left w:val="none" w:sz="0" w:space="0" w:color="auto"/>
            <w:bottom w:val="none" w:sz="0" w:space="0" w:color="auto"/>
            <w:right w:val="none" w:sz="0" w:space="0" w:color="auto"/>
          </w:divBdr>
        </w:div>
        <w:div w:id="608006385">
          <w:marLeft w:val="720"/>
          <w:marRight w:val="0"/>
          <w:marTop w:val="0"/>
          <w:marBottom w:val="0"/>
          <w:divBdr>
            <w:top w:val="none" w:sz="0" w:space="0" w:color="auto"/>
            <w:left w:val="none" w:sz="0" w:space="0" w:color="auto"/>
            <w:bottom w:val="none" w:sz="0" w:space="0" w:color="auto"/>
            <w:right w:val="none" w:sz="0" w:space="0" w:color="auto"/>
          </w:divBdr>
        </w:div>
        <w:div w:id="101414476">
          <w:marLeft w:val="720"/>
          <w:marRight w:val="0"/>
          <w:marTop w:val="0"/>
          <w:marBottom w:val="0"/>
          <w:divBdr>
            <w:top w:val="none" w:sz="0" w:space="0" w:color="auto"/>
            <w:left w:val="none" w:sz="0" w:space="0" w:color="auto"/>
            <w:bottom w:val="none" w:sz="0" w:space="0" w:color="auto"/>
            <w:right w:val="none" w:sz="0" w:space="0" w:color="auto"/>
          </w:divBdr>
        </w:div>
        <w:div w:id="1302999254">
          <w:marLeft w:val="274"/>
          <w:marRight w:val="0"/>
          <w:marTop w:val="0"/>
          <w:marBottom w:val="0"/>
          <w:divBdr>
            <w:top w:val="none" w:sz="0" w:space="0" w:color="auto"/>
            <w:left w:val="none" w:sz="0" w:space="0" w:color="auto"/>
            <w:bottom w:val="none" w:sz="0" w:space="0" w:color="auto"/>
            <w:right w:val="none" w:sz="0" w:space="0" w:color="auto"/>
          </w:divBdr>
        </w:div>
        <w:div w:id="1674262442">
          <w:marLeft w:val="274"/>
          <w:marRight w:val="0"/>
          <w:marTop w:val="0"/>
          <w:marBottom w:val="0"/>
          <w:divBdr>
            <w:top w:val="none" w:sz="0" w:space="0" w:color="auto"/>
            <w:left w:val="none" w:sz="0" w:space="0" w:color="auto"/>
            <w:bottom w:val="none" w:sz="0" w:space="0" w:color="auto"/>
            <w:right w:val="none" w:sz="0" w:space="0" w:color="auto"/>
          </w:divBdr>
        </w:div>
        <w:div w:id="1981420041">
          <w:marLeft w:val="720"/>
          <w:marRight w:val="0"/>
          <w:marTop w:val="0"/>
          <w:marBottom w:val="0"/>
          <w:divBdr>
            <w:top w:val="none" w:sz="0" w:space="0" w:color="auto"/>
            <w:left w:val="none" w:sz="0" w:space="0" w:color="auto"/>
            <w:bottom w:val="none" w:sz="0" w:space="0" w:color="auto"/>
            <w:right w:val="none" w:sz="0" w:space="0" w:color="auto"/>
          </w:divBdr>
        </w:div>
        <w:div w:id="1306356451">
          <w:marLeft w:val="274"/>
          <w:marRight w:val="0"/>
          <w:marTop w:val="0"/>
          <w:marBottom w:val="0"/>
          <w:divBdr>
            <w:top w:val="none" w:sz="0" w:space="0" w:color="auto"/>
            <w:left w:val="none" w:sz="0" w:space="0" w:color="auto"/>
            <w:bottom w:val="none" w:sz="0" w:space="0" w:color="auto"/>
            <w:right w:val="none" w:sz="0" w:space="0" w:color="auto"/>
          </w:divBdr>
        </w:div>
        <w:div w:id="1574584906">
          <w:marLeft w:val="720"/>
          <w:marRight w:val="0"/>
          <w:marTop w:val="0"/>
          <w:marBottom w:val="0"/>
          <w:divBdr>
            <w:top w:val="none" w:sz="0" w:space="0" w:color="auto"/>
            <w:left w:val="none" w:sz="0" w:space="0" w:color="auto"/>
            <w:bottom w:val="none" w:sz="0" w:space="0" w:color="auto"/>
            <w:right w:val="none" w:sz="0" w:space="0" w:color="auto"/>
          </w:divBdr>
        </w:div>
        <w:div w:id="869411402">
          <w:marLeft w:val="720"/>
          <w:marRight w:val="0"/>
          <w:marTop w:val="0"/>
          <w:marBottom w:val="0"/>
          <w:divBdr>
            <w:top w:val="none" w:sz="0" w:space="0" w:color="auto"/>
            <w:left w:val="none" w:sz="0" w:space="0" w:color="auto"/>
            <w:bottom w:val="none" w:sz="0" w:space="0" w:color="auto"/>
            <w:right w:val="none" w:sz="0" w:space="0" w:color="auto"/>
          </w:divBdr>
        </w:div>
      </w:divsChild>
    </w:div>
    <w:div w:id="1905291262">
      <w:bodyDiv w:val="1"/>
      <w:marLeft w:val="0"/>
      <w:marRight w:val="0"/>
      <w:marTop w:val="0"/>
      <w:marBottom w:val="0"/>
      <w:divBdr>
        <w:top w:val="none" w:sz="0" w:space="0" w:color="auto"/>
        <w:left w:val="none" w:sz="0" w:space="0" w:color="auto"/>
        <w:bottom w:val="none" w:sz="0" w:space="0" w:color="auto"/>
        <w:right w:val="none" w:sz="0" w:space="0" w:color="auto"/>
      </w:divBdr>
      <w:divsChild>
        <w:div w:id="18554785">
          <w:marLeft w:val="547"/>
          <w:marRight w:val="0"/>
          <w:marTop w:val="101"/>
          <w:marBottom w:val="0"/>
          <w:divBdr>
            <w:top w:val="none" w:sz="0" w:space="0" w:color="auto"/>
            <w:left w:val="none" w:sz="0" w:space="0" w:color="auto"/>
            <w:bottom w:val="none" w:sz="0" w:space="0" w:color="auto"/>
            <w:right w:val="none" w:sz="0" w:space="0" w:color="auto"/>
          </w:divBdr>
        </w:div>
      </w:divsChild>
    </w:div>
    <w:div w:id="1931425002">
      <w:bodyDiv w:val="1"/>
      <w:marLeft w:val="0"/>
      <w:marRight w:val="0"/>
      <w:marTop w:val="0"/>
      <w:marBottom w:val="0"/>
      <w:divBdr>
        <w:top w:val="none" w:sz="0" w:space="0" w:color="auto"/>
        <w:left w:val="none" w:sz="0" w:space="0" w:color="auto"/>
        <w:bottom w:val="none" w:sz="0" w:space="0" w:color="auto"/>
        <w:right w:val="none" w:sz="0" w:space="0" w:color="auto"/>
      </w:divBdr>
      <w:divsChild>
        <w:div w:id="1582643042">
          <w:marLeft w:val="274"/>
          <w:marRight w:val="0"/>
          <w:marTop w:val="0"/>
          <w:marBottom w:val="0"/>
          <w:divBdr>
            <w:top w:val="none" w:sz="0" w:space="0" w:color="auto"/>
            <w:left w:val="none" w:sz="0" w:space="0" w:color="auto"/>
            <w:bottom w:val="none" w:sz="0" w:space="0" w:color="auto"/>
            <w:right w:val="none" w:sz="0" w:space="0" w:color="auto"/>
          </w:divBdr>
        </w:div>
        <w:div w:id="1408258668">
          <w:marLeft w:val="274"/>
          <w:marRight w:val="0"/>
          <w:marTop w:val="0"/>
          <w:marBottom w:val="0"/>
          <w:divBdr>
            <w:top w:val="none" w:sz="0" w:space="0" w:color="auto"/>
            <w:left w:val="none" w:sz="0" w:space="0" w:color="auto"/>
            <w:bottom w:val="none" w:sz="0" w:space="0" w:color="auto"/>
            <w:right w:val="none" w:sz="0" w:space="0" w:color="auto"/>
          </w:divBdr>
        </w:div>
        <w:div w:id="1820464469">
          <w:marLeft w:val="274"/>
          <w:marRight w:val="0"/>
          <w:marTop w:val="0"/>
          <w:marBottom w:val="0"/>
          <w:divBdr>
            <w:top w:val="none" w:sz="0" w:space="0" w:color="auto"/>
            <w:left w:val="none" w:sz="0" w:space="0" w:color="auto"/>
            <w:bottom w:val="none" w:sz="0" w:space="0" w:color="auto"/>
            <w:right w:val="none" w:sz="0" w:space="0" w:color="auto"/>
          </w:divBdr>
        </w:div>
      </w:divsChild>
    </w:div>
    <w:div w:id="1970470921">
      <w:bodyDiv w:val="1"/>
      <w:marLeft w:val="0"/>
      <w:marRight w:val="0"/>
      <w:marTop w:val="0"/>
      <w:marBottom w:val="0"/>
      <w:divBdr>
        <w:top w:val="none" w:sz="0" w:space="0" w:color="auto"/>
        <w:left w:val="none" w:sz="0" w:space="0" w:color="auto"/>
        <w:bottom w:val="none" w:sz="0" w:space="0" w:color="auto"/>
        <w:right w:val="none" w:sz="0" w:space="0" w:color="auto"/>
      </w:divBdr>
      <w:divsChild>
        <w:div w:id="985013880">
          <w:marLeft w:val="274"/>
          <w:marRight w:val="0"/>
          <w:marTop w:val="0"/>
          <w:marBottom w:val="0"/>
          <w:divBdr>
            <w:top w:val="none" w:sz="0" w:space="0" w:color="auto"/>
            <w:left w:val="none" w:sz="0" w:space="0" w:color="auto"/>
            <w:bottom w:val="none" w:sz="0" w:space="0" w:color="auto"/>
            <w:right w:val="none" w:sz="0" w:space="0" w:color="auto"/>
          </w:divBdr>
        </w:div>
        <w:div w:id="1098529215">
          <w:marLeft w:val="274"/>
          <w:marRight w:val="0"/>
          <w:marTop w:val="0"/>
          <w:marBottom w:val="0"/>
          <w:divBdr>
            <w:top w:val="none" w:sz="0" w:space="0" w:color="auto"/>
            <w:left w:val="none" w:sz="0" w:space="0" w:color="auto"/>
            <w:bottom w:val="none" w:sz="0" w:space="0" w:color="auto"/>
            <w:right w:val="none" w:sz="0" w:space="0" w:color="auto"/>
          </w:divBdr>
        </w:div>
      </w:divsChild>
    </w:div>
    <w:div w:id="2011104083">
      <w:bodyDiv w:val="1"/>
      <w:marLeft w:val="0"/>
      <w:marRight w:val="0"/>
      <w:marTop w:val="0"/>
      <w:marBottom w:val="0"/>
      <w:divBdr>
        <w:top w:val="none" w:sz="0" w:space="0" w:color="auto"/>
        <w:left w:val="none" w:sz="0" w:space="0" w:color="auto"/>
        <w:bottom w:val="none" w:sz="0" w:space="0" w:color="auto"/>
        <w:right w:val="none" w:sz="0" w:space="0" w:color="auto"/>
      </w:divBdr>
      <w:divsChild>
        <w:div w:id="2056536902">
          <w:marLeft w:val="274"/>
          <w:marRight w:val="0"/>
          <w:marTop w:val="0"/>
          <w:marBottom w:val="0"/>
          <w:divBdr>
            <w:top w:val="none" w:sz="0" w:space="0" w:color="auto"/>
            <w:left w:val="none" w:sz="0" w:space="0" w:color="auto"/>
            <w:bottom w:val="none" w:sz="0" w:space="0" w:color="auto"/>
            <w:right w:val="none" w:sz="0" w:space="0" w:color="auto"/>
          </w:divBdr>
        </w:div>
      </w:divsChild>
    </w:div>
    <w:div w:id="2026130940">
      <w:bodyDiv w:val="1"/>
      <w:marLeft w:val="0"/>
      <w:marRight w:val="0"/>
      <w:marTop w:val="0"/>
      <w:marBottom w:val="0"/>
      <w:divBdr>
        <w:top w:val="none" w:sz="0" w:space="0" w:color="auto"/>
        <w:left w:val="none" w:sz="0" w:space="0" w:color="auto"/>
        <w:bottom w:val="none" w:sz="0" w:space="0" w:color="auto"/>
        <w:right w:val="none" w:sz="0" w:space="0" w:color="auto"/>
      </w:divBdr>
      <w:divsChild>
        <w:div w:id="1849516639">
          <w:marLeft w:val="274"/>
          <w:marRight w:val="0"/>
          <w:marTop w:val="0"/>
          <w:marBottom w:val="0"/>
          <w:divBdr>
            <w:top w:val="none" w:sz="0" w:space="0" w:color="auto"/>
            <w:left w:val="none" w:sz="0" w:space="0" w:color="auto"/>
            <w:bottom w:val="none" w:sz="0" w:space="0" w:color="auto"/>
            <w:right w:val="none" w:sz="0" w:space="0" w:color="auto"/>
          </w:divBdr>
        </w:div>
      </w:divsChild>
    </w:div>
    <w:div w:id="2038770328">
      <w:bodyDiv w:val="1"/>
      <w:marLeft w:val="0"/>
      <w:marRight w:val="0"/>
      <w:marTop w:val="0"/>
      <w:marBottom w:val="0"/>
      <w:divBdr>
        <w:top w:val="none" w:sz="0" w:space="0" w:color="auto"/>
        <w:left w:val="none" w:sz="0" w:space="0" w:color="auto"/>
        <w:bottom w:val="none" w:sz="0" w:space="0" w:color="auto"/>
        <w:right w:val="none" w:sz="0" w:space="0" w:color="auto"/>
      </w:divBdr>
    </w:div>
    <w:div w:id="2062558771">
      <w:bodyDiv w:val="1"/>
      <w:marLeft w:val="0"/>
      <w:marRight w:val="0"/>
      <w:marTop w:val="0"/>
      <w:marBottom w:val="0"/>
      <w:divBdr>
        <w:top w:val="none" w:sz="0" w:space="0" w:color="auto"/>
        <w:left w:val="none" w:sz="0" w:space="0" w:color="auto"/>
        <w:bottom w:val="none" w:sz="0" w:space="0" w:color="auto"/>
        <w:right w:val="none" w:sz="0" w:space="0" w:color="auto"/>
      </w:divBdr>
      <w:divsChild>
        <w:div w:id="1725060144">
          <w:marLeft w:val="274"/>
          <w:marRight w:val="0"/>
          <w:marTop w:val="0"/>
          <w:marBottom w:val="0"/>
          <w:divBdr>
            <w:top w:val="none" w:sz="0" w:space="0" w:color="auto"/>
            <w:left w:val="none" w:sz="0" w:space="0" w:color="auto"/>
            <w:bottom w:val="none" w:sz="0" w:space="0" w:color="auto"/>
            <w:right w:val="none" w:sz="0" w:space="0" w:color="auto"/>
          </w:divBdr>
        </w:div>
        <w:div w:id="1718356613">
          <w:marLeft w:val="274"/>
          <w:marRight w:val="0"/>
          <w:marTop w:val="0"/>
          <w:marBottom w:val="0"/>
          <w:divBdr>
            <w:top w:val="none" w:sz="0" w:space="0" w:color="auto"/>
            <w:left w:val="none" w:sz="0" w:space="0" w:color="auto"/>
            <w:bottom w:val="none" w:sz="0" w:space="0" w:color="auto"/>
            <w:right w:val="none" w:sz="0" w:space="0" w:color="auto"/>
          </w:divBdr>
        </w:div>
        <w:div w:id="1643920942">
          <w:marLeft w:val="274"/>
          <w:marRight w:val="0"/>
          <w:marTop w:val="0"/>
          <w:marBottom w:val="0"/>
          <w:divBdr>
            <w:top w:val="none" w:sz="0" w:space="0" w:color="auto"/>
            <w:left w:val="none" w:sz="0" w:space="0" w:color="auto"/>
            <w:bottom w:val="none" w:sz="0" w:space="0" w:color="auto"/>
            <w:right w:val="none" w:sz="0" w:space="0" w:color="auto"/>
          </w:divBdr>
        </w:div>
        <w:div w:id="955210635">
          <w:marLeft w:val="274"/>
          <w:marRight w:val="0"/>
          <w:marTop w:val="0"/>
          <w:marBottom w:val="0"/>
          <w:divBdr>
            <w:top w:val="none" w:sz="0" w:space="0" w:color="auto"/>
            <w:left w:val="none" w:sz="0" w:space="0" w:color="auto"/>
            <w:bottom w:val="none" w:sz="0" w:space="0" w:color="auto"/>
            <w:right w:val="none" w:sz="0" w:space="0" w:color="auto"/>
          </w:divBdr>
        </w:div>
      </w:divsChild>
    </w:div>
    <w:div w:id="2073232778">
      <w:bodyDiv w:val="1"/>
      <w:marLeft w:val="0"/>
      <w:marRight w:val="0"/>
      <w:marTop w:val="0"/>
      <w:marBottom w:val="0"/>
      <w:divBdr>
        <w:top w:val="none" w:sz="0" w:space="0" w:color="auto"/>
        <w:left w:val="none" w:sz="0" w:space="0" w:color="auto"/>
        <w:bottom w:val="none" w:sz="0" w:space="0" w:color="auto"/>
        <w:right w:val="none" w:sz="0" w:space="0" w:color="auto"/>
      </w:divBdr>
    </w:div>
    <w:div w:id="2120710021">
      <w:bodyDiv w:val="1"/>
      <w:marLeft w:val="0"/>
      <w:marRight w:val="0"/>
      <w:marTop w:val="0"/>
      <w:marBottom w:val="0"/>
      <w:divBdr>
        <w:top w:val="none" w:sz="0" w:space="0" w:color="auto"/>
        <w:left w:val="none" w:sz="0" w:space="0" w:color="auto"/>
        <w:bottom w:val="none" w:sz="0" w:space="0" w:color="auto"/>
        <w:right w:val="none" w:sz="0" w:space="0" w:color="auto"/>
      </w:divBdr>
      <w:divsChild>
        <w:div w:id="1743138826">
          <w:marLeft w:val="274"/>
          <w:marRight w:val="0"/>
          <w:marTop w:val="0"/>
          <w:marBottom w:val="0"/>
          <w:divBdr>
            <w:top w:val="none" w:sz="0" w:space="0" w:color="auto"/>
            <w:left w:val="none" w:sz="0" w:space="0" w:color="auto"/>
            <w:bottom w:val="none" w:sz="0" w:space="0" w:color="auto"/>
            <w:right w:val="none" w:sz="0" w:space="0" w:color="auto"/>
          </w:divBdr>
        </w:div>
      </w:divsChild>
    </w:div>
    <w:div w:id="21370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adiantaskforce.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nadiantaskfo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a79162e7576609785573123dce64eb78">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ee4b3227c0676956a1eafa5b99989260"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874C9-DFC5-4A89-AE23-4EEA3A480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8C409-C7ED-41F6-AE8C-C1FC81FD7B0F}">
  <ds:schemaRefs>
    <ds:schemaRef ds:uri="http://schemas.microsoft.com/sharepoint/v3/contenttype/forms"/>
  </ds:schemaRefs>
</ds:datastoreItem>
</file>

<file path=customXml/itemProps3.xml><?xml version="1.0" encoding="utf-8"?>
<ds:datastoreItem xmlns:ds="http://schemas.openxmlformats.org/officeDocument/2006/customXml" ds:itemID="{E7EC8110-F49A-447A-A30C-96F88E68B43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1c7653d-d0a9-4a9e-8039-9f6c7086724e"/>
    <ds:schemaRef ds:uri="http://purl.org/dc/terms/"/>
    <ds:schemaRef ds:uri="5a23a45f-f767-4528-886f-1c9bae1748e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Traversy</dc:creator>
  <cp:keywords/>
  <dc:description/>
  <cp:lastModifiedBy>Traversy, Gregory (PHAC/ASPC)</cp:lastModifiedBy>
  <cp:revision>11</cp:revision>
  <dcterms:created xsi:type="dcterms:W3CDTF">2022-07-12T21:14:00Z</dcterms:created>
  <dcterms:modified xsi:type="dcterms:W3CDTF">2022-07-13T14:04:00Z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